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0457" w14:textId="77777777" w:rsidR="00BE297D" w:rsidRDefault="0053020C">
      <w:pPr>
        <w:spacing w:after="0"/>
        <w:jc w:val="center"/>
        <w:rPr>
          <w:rFonts w:ascii="Times New Roman" w:hAnsi="Times New Roman" w:cs="Times New Roman"/>
          <w:b/>
          <w:sz w:val="24"/>
          <w:szCs w:val="24"/>
        </w:rPr>
      </w:pPr>
      <w:r>
        <w:rPr>
          <w:noProof/>
          <w:lang w:eastAsia="de-DE"/>
        </w:rPr>
        <w:drawing>
          <wp:inline distT="0" distB="0" distL="0" distR="0" wp14:anchorId="0A42E0FB" wp14:editId="42BDA917">
            <wp:extent cx="3121025" cy="125920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3121025" cy="1259205"/>
                    </a:xfrm>
                    <a:prstGeom prst="rect">
                      <a:avLst/>
                    </a:prstGeom>
                  </pic:spPr>
                </pic:pic>
              </a:graphicData>
            </a:graphic>
          </wp:inline>
        </w:drawing>
      </w:r>
    </w:p>
    <w:p w14:paraId="3863647C" w14:textId="77777777" w:rsidR="00BE297D" w:rsidRDefault="00BE297D">
      <w:pPr>
        <w:rPr>
          <w:sz w:val="24"/>
          <w:szCs w:val="24"/>
        </w:rPr>
      </w:pPr>
    </w:p>
    <w:p w14:paraId="5812AB95" w14:textId="77777777" w:rsidR="00BE297D" w:rsidRDefault="0053020C">
      <w:pPr>
        <w:spacing w:after="0"/>
        <w:rPr>
          <w:sz w:val="24"/>
          <w:szCs w:val="24"/>
        </w:rPr>
      </w:pPr>
      <w:r>
        <w:rPr>
          <w:sz w:val="24"/>
          <w:szCs w:val="24"/>
        </w:rPr>
        <w:t xml:space="preserve">Mit dieser Information geben wir Ihnen/Dir einen Überblick über unseren Umgang mit Ihren/Deinen personenbezogenen Daten und weisen auf Ihre/Deine Rechte aus der </w:t>
      </w:r>
      <w:r>
        <w:rPr>
          <w:b/>
          <w:sz w:val="24"/>
          <w:szCs w:val="24"/>
        </w:rPr>
        <w:t xml:space="preserve">EU-Datenschutz-Grundverordnung (DSGVO) </w:t>
      </w:r>
      <w:r>
        <w:rPr>
          <w:sz w:val="24"/>
          <w:szCs w:val="24"/>
        </w:rPr>
        <w:t>hin.</w:t>
      </w:r>
    </w:p>
    <w:p w14:paraId="5F4D585B" w14:textId="77777777" w:rsidR="00BE297D" w:rsidRDefault="00BE297D">
      <w:pPr>
        <w:spacing w:after="0"/>
        <w:rPr>
          <w:rFonts w:ascii="Times New Roman" w:hAnsi="Times New Roman" w:cs="Times New Roman"/>
          <w:b/>
          <w:sz w:val="24"/>
          <w:szCs w:val="24"/>
        </w:rPr>
      </w:pPr>
    </w:p>
    <w:p w14:paraId="3543841C" w14:textId="77777777" w:rsidR="00BE297D" w:rsidRDefault="0053020C">
      <w:pPr>
        <w:spacing w:after="0"/>
        <w:rPr>
          <w:rFonts w:ascii="Times New Roman" w:hAnsi="Times New Roman" w:cs="Times New Roman"/>
          <w:b/>
          <w:sz w:val="24"/>
          <w:szCs w:val="24"/>
        </w:rPr>
      </w:pPr>
      <w:r>
        <w:rPr>
          <w:rFonts w:ascii="Times New Roman" w:hAnsi="Times New Roman" w:cs="Times New Roman"/>
          <w:b/>
          <w:sz w:val="24"/>
          <w:szCs w:val="24"/>
        </w:rPr>
        <w:t>Verantwortliche gem. Artikel 30 Abs. 1 DSGVO sind</w:t>
      </w:r>
    </w:p>
    <w:p w14:paraId="7A2FF2F8" w14:textId="77777777" w:rsidR="00BE297D" w:rsidRDefault="0053020C">
      <w:pPr>
        <w:spacing w:after="0"/>
        <w:rPr>
          <w:rFonts w:ascii="Times New Roman" w:hAnsi="Times New Roman" w:cs="Times New Roman"/>
          <w:b/>
          <w:sz w:val="24"/>
          <w:szCs w:val="24"/>
        </w:rPr>
      </w:pPr>
      <w:r>
        <w:rPr>
          <w:rFonts w:ascii="Times New Roman" w:hAnsi="Times New Roman" w:cs="Times New Roman"/>
          <w:b/>
          <w:sz w:val="24"/>
          <w:szCs w:val="24"/>
        </w:rPr>
        <w:t>der Vorstand:</w:t>
      </w:r>
    </w:p>
    <w:p w14:paraId="1C891B44" w14:textId="77777777" w:rsidR="00BE297D" w:rsidRDefault="00BE297D">
      <w:pPr>
        <w:rPr>
          <w:rFonts w:ascii="Times New Roman" w:hAnsi="Times New Roman" w:cs="Times New Roman"/>
          <w:sz w:val="24"/>
          <w:szCs w:val="24"/>
        </w:rPr>
      </w:pPr>
    </w:p>
    <w:p w14:paraId="447EF742" w14:textId="186C821B" w:rsidR="00336E67" w:rsidRPr="00336E67" w:rsidRDefault="0053020C" w:rsidP="00336E67">
      <w:pPr>
        <w:pStyle w:val="Listenabsatz"/>
        <w:numPr>
          <w:ilvl w:val="0"/>
          <w:numId w:val="3"/>
        </w:numPr>
        <w:rPr>
          <w:rFonts w:ascii="Times New Roman" w:hAnsi="Times New Roman" w:cs="Times New Roman"/>
          <w:sz w:val="24"/>
          <w:szCs w:val="24"/>
        </w:rPr>
      </w:pPr>
      <w:r w:rsidRPr="00336E67">
        <w:rPr>
          <w:rFonts w:ascii="Times New Roman" w:hAnsi="Times New Roman" w:cs="Times New Roman"/>
          <w:sz w:val="24"/>
          <w:szCs w:val="24"/>
        </w:rPr>
        <w:t xml:space="preserve">Heike </w:t>
      </w:r>
      <w:proofErr w:type="spellStart"/>
      <w:r w:rsidRPr="00336E67">
        <w:rPr>
          <w:rFonts w:ascii="Times New Roman" w:hAnsi="Times New Roman" w:cs="Times New Roman"/>
          <w:sz w:val="24"/>
          <w:szCs w:val="24"/>
        </w:rPr>
        <w:t>Abidi</w:t>
      </w:r>
      <w:proofErr w:type="spellEnd"/>
      <w:r w:rsidRPr="00336E67">
        <w:rPr>
          <w:rFonts w:ascii="Times New Roman" w:hAnsi="Times New Roman" w:cs="Times New Roman"/>
          <w:sz w:val="24"/>
          <w:szCs w:val="24"/>
        </w:rPr>
        <w:t xml:space="preserve"> (Präsidentin/1. Vorsitzende)</w:t>
      </w:r>
      <w:r w:rsidR="00336E67" w:rsidRPr="00336E67">
        <w:rPr>
          <w:rFonts w:ascii="Times New Roman" w:hAnsi="Times New Roman" w:cs="Times New Roman"/>
          <w:sz w:val="24"/>
          <w:szCs w:val="24"/>
        </w:rPr>
        <w:br/>
      </w:r>
      <w:r w:rsidR="00336E67" w:rsidRPr="00336E67">
        <w:rPr>
          <w:rFonts w:ascii="Times New Roman" w:hAnsi="Times New Roman" w:cs="Times New Roman"/>
          <w:sz w:val="24"/>
          <w:szCs w:val="24"/>
        </w:rPr>
        <w:t>Katzweilerstraße 40</w:t>
      </w:r>
      <w:r w:rsidR="00336E67" w:rsidRPr="00336E67">
        <w:rPr>
          <w:rFonts w:ascii="Times New Roman" w:hAnsi="Times New Roman" w:cs="Times New Roman"/>
          <w:sz w:val="24"/>
          <w:szCs w:val="24"/>
        </w:rPr>
        <w:br/>
      </w:r>
      <w:r w:rsidR="00336E67" w:rsidRPr="00336E67">
        <w:rPr>
          <w:rFonts w:ascii="Times New Roman" w:hAnsi="Times New Roman" w:cs="Times New Roman"/>
          <w:sz w:val="24"/>
          <w:szCs w:val="24"/>
        </w:rPr>
        <w:t>D-67731 Otterbach</w:t>
      </w:r>
      <w:r w:rsidR="00336E67" w:rsidRPr="00336E67">
        <w:rPr>
          <w:rFonts w:ascii="Times New Roman" w:hAnsi="Times New Roman" w:cs="Times New Roman"/>
          <w:sz w:val="24"/>
          <w:szCs w:val="24"/>
        </w:rPr>
        <w:br/>
        <w:t>Telefon: +49 (0)6301-793496</w:t>
      </w:r>
      <w:r w:rsidR="00336E67" w:rsidRPr="00336E67">
        <w:rPr>
          <w:rFonts w:ascii="Times New Roman" w:hAnsi="Times New Roman" w:cs="Times New Roman"/>
          <w:sz w:val="24"/>
          <w:szCs w:val="24"/>
        </w:rPr>
        <w:br/>
        <w:t>Mail: abiditext@posteo.de</w:t>
      </w:r>
      <w:r w:rsidR="00336E67">
        <w:rPr>
          <w:rFonts w:ascii="Times New Roman" w:hAnsi="Times New Roman" w:cs="Times New Roman"/>
          <w:sz w:val="24"/>
          <w:szCs w:val="24"/>
        </w:rPr>
        <w:br/>
      </w:r>
    </w:p>
    <w:p w14:paraId="21BA1061" w14:textId="77777777" w:rsidR="00BE297D" w:rsidRDefault="007158CA" w:rsidP="00336E67">
      <w:pPr>
        <w:pStyle w:val="Listenabsatz"/>
        <w:numPr>
          <w:ilvl w:val="0"/>
          <w:numId w:val="3"/>
        </w:numPr>
      </w:pPr>
      <w:proofErr w:type="spellStart"/>
      <w:r w:rsidRPr="00336E67">
        <w:rPr>
          <w:rFonts w:ascii="Times New Roman" w:hAnsi="Times New Roman" w:cs="Times New Roman"/>
          <w:sz w:val="24"/>
          <w:szCs w:val="24"/>
        </w:rPr>
        <w:t>Marah</w:t>
      </w:r>
      <w:proofErr w:type="spellEnd"/>
      <w:r w:rsidRPr="00336E67">
        <w:rPr>
          <w:rFonts w:ascii="Times New Roman" w:hAnsi="Times New Roman" w:cs="Times New Roman"/>
          <w:sz w:val="24"/>
          <w:szCs w:val="24"/>
        </w:rPr>
        <w:t xml:space="preserve"> Woolf</w:t>
      </w:r>
      <w:r w:rsidR="0053020C" w:rsidRPr="00336E67">
        <w:rPr>
          <w:rFonts w:ascii="Times New Roman" w:hAnsi="Times New Roman" w:cs="Times New Roman"/>
          <w:sz w:val="24"/>
          <w:szCs w:val="24"/>
        </w:rPr>
        <w:t xml:space="preserve"> (stellvertretende Vorsitzende)</w:t>
      </w:r>
    </w:p>
    <w:p w14:paraId="7A1323F0" w14:textId="77777777" w:rsidR="00BE297D" w:rsidRDefault="007158CA" w:rsidP="00336E67">
      <w:pPr>
        <w:pStyle w:val="Listenabsatz"/>
        <w:numPr>
          <w:ilvl w:val="0"/>
          <w:numId w:val="3"/>
        </w:numPr>
      </w:pPr>
      <w:r w:rsidRPr="00336E67">
        <w:rPr>
          <w:rFonts w:ascii="Times New Roman" w:hAnsi="Times New Roman" w:cs="Times New Roman"/>
          <w:sz w:val="24"/>
          <w:szCs w:val="24"/>
        </w:rPr>
        <w:t xml:space="preserve">Britt </w:t>
      </w:r>
      <w:proofErr w:type="spellStart"/>
      <w:r w:rsidRPr="00336E67">
        <w:rPr>
          <w:rFonts w:ascii="Times New Roman" w:hAnsi="Times New Roman" w:cs="Times New Roman"/>
          <w:sz w:val="24"/>
          <w:szCs w:val="24"/>
        </w:rPr>
        <w:t>Reißmann</w:t>
      </w:r>
      <w:proofErr w:type="spellEnd"/>
      <w:r w:rsidRPr="00336E67">
        <w:rPr>
          <w:rFonts w:ascii="Times New Roman" w:hAnsi="Times New Roman" w:cs="Times New Roman"/>
          <w:sz w:val="24"/>
          <w:szCs w:val="24"/>
        </w:rPr>
        <w:t xml:space="preserve"> </w:t>
      </w:r>
      <w:r w:rsidR="0053020C" w:rsidRPr="00336E67">
        <w:rPr>
          <w:rFonts w:ascii="Times New Roman" w:hAnsi="Times New Roman" w:cs="Times New Roman"/>
          <w:sz w:val="24"/>
          <w:szCs w:val="24"/>
        </w:rPr>
        <w:t>(Leiterin Mitgliederverwaltung/Schriftführerin)</w:t>
      </w:r>
    </w:p>
    <w:p w14:paraId="4B56B210" w14:textId="77777777" w:rsidR="00BE297D" w:rsidRPr="00336E67" w:rsidRDefault="007158CA" w:rsidP="00336E67">
      <w:pPr>
        <w:pStyle w:val="Listenabsatz"/>
        <w:numPr>
          <w:ilvl w:val="0"/>
          <w:numId w:val="3"/>
        </w:numPr>
        <w:rPr>
          <w:rFonts w:ascii="Times New Roman" w:hAnsi="Times New Roman" w:cs="Times New Roman"/>
          <w:sz w:val="24"/>
          <w:szCs w:val="24"/>
        </w:rPr>
      </w:pPr>
      <w:r w:rsidRPr="00336E67">
        <w:rPr>
          <w:rFonts w:ascii="Times New Roman" w:hAnsi="Times New Roman" w:cs="Times New Roman"/>
          <w:sz w:val="24"/>
          <w:szCs w:val="24"/>
        </w:rPr>
        <w:t xml:space="preserve">Lee Bauers </w:t>
      </w:r>
      <w:r w:rsidR="0053020C" w:rsidRPr="00336E67">
        <w:rPr>
          <w:rFonts w:ascii="Times New Roman" w:hAnsi="Times New Roman" w:cs="Times New Roman"/>
          <w:sz w:val="24"/>
          <w:szCs w:val="24"/>
        </w:rPr>
        <w:t>(Schatzmeisterin)</w:t>
      </w:r>
    </w:p>
    <w:p w14:paraId="57F9DDA9" w14:textId="77777777" w:rsidR="00BE297D" w:rsidRDefault="0053020C">
      <w:pPr>
        <w:rPr>
          <w:rFonts w:ascii="Times New Roman" w:hAnsi="Times New Roman" w:cs="Times New Roman"/>
          <w:b/>
          <w:sz w:val="24"/>
          <w:szCs w:val="24"/>
        </w:rPr>
      </w:pPr>
      <w:r>
        <w:rPr>
          <w:rFonts w:ascii="Times New Roman" w:hAnsi="Times New Roman" w:cs="Times New Roman"/>
          <w:b/>
          <w:sz w:val="24"/>
          <w:szCs w:val="24"/>
        </w:rPr>
        <w:t>sowie die folgenden Beisitzer des erweiterten Vorstandes:</w:t>
      </w:r>
    </w:p>
    <w:p w14:paraId="27B99209" w14:textId="77777777" w:rsidR="00BE297D" w:rsidRPr="00336E67" w:rsidRDefault="0053020C" w:rsidP="00336E67">
      <w:pPr>
        <w:pStyle w:val="Listenabsatz"/>
        <w:numPr>
          <w:ilvl w:val="0"/>
          <w:numId w:val="4"/>
        </w:numPr>
        <w:rPr>
          <w:rFonts w:ascii="Times New Roman" w:hAnsi="Times New Roman" w:cs="Times New Roman"/>
          <w:sz w:val="24"/>
          <w:szCs w:val="24"/>
        </w:rPr>
      </w:pPr>
      <w:r w:rsidRPr="00336E67">
        <w:rPr>
          <w:rFonts w:ascii="Times New Roman" w:hAnsi="Times New Roman" w:cs="Times New Roman"/>
          <w:sz w:val="24"/>
          <w:szCs w:val="24"/>
        </w:rPr>
        <w:t xml:space="preserve">Petra </w:t>
      </w:r>
      <w:r w:rsidR="007158CA" w:rsidRPr="00336E67">
        <w:rPr>
          <w:rFonts w:ascii="Times New Roman" w:hAnsi="Times New Roman" w:cs="Times New Roman"/>
          <w:sz w:val="24"/>
          <w:szCs w:val="24"/>
        </w:rPr>
        <w:t xml:space="preserve">Schier </w:t>
      </w:r>
      <w:r w:rsidRPr="00336E67">
        <w:rPr>
          <w:rFonts w:ascii="Times New Roman" w:hAnsi="Times New Roman" w:cs="Times New Roman"/>
          <w:sz w:val="24"/>
          <w:szCs w:val="24"/>
        </w:rPr>
        <w:t>(Beisitzerin Literaturpreis)</w:t>
      </w:r>
      <w:bookmarkStart w:id="0" w:name="_GoBack"/>
      <w:bookmarkEnd w:id="0"/>
    </w:p>
    <w:p w14:paraId="15241D7E" w14:textId="77777777" w:rsidR="00BE297D" w:rsidRDefault="007158CA" w:rsidP="00336E67">
      <w:pPr>
        <w:pStyle w:val="Listenabsatz"/>
        <w:numPr>
          <w:ilvl w:val="0"/>
          <w:numId w:val="4"/>
        </w:numPr>
      </w:pPr>
      <w:r w:rsidRPr="00336E67">
        <w:rPr>
          <w:rFonts w:ascii="Times New Roman" w:hAnsi="Times New Roman" w:cs="Times New Roman"/>
          <w:sz w:val="24"/>
          <w:szCs w:val="24"/>
        </w:rPr>
        <w:t xml:space="preserve">Theresia </w:t>
      </w:r>
      <w:proofErr w:type="spellStart"/>
      <w:r w:rsidRPr="00336E67">
        <w:rPr>
          <w:rFonts w:ascii="Times New Roman" w:hAnsi="Times New Roman" w:cs="Times New Roman"/>
          <w:sz w:val="24"/>
          <w:szCs w:val="24"/>
        </w:rPr>
        <w:t>Graw</w:t>
      </w:r>
      <w:proofErr w:type="spellEnd"/>
      <w:r w:rsidRPr="00336E67">
        <w:rPr>
          <w:rFonts w:ascii="Times New Roman" w:hAnsi="Times New Roman" w:cs="Times New Roman"/>
          <w:sz w:val="24"/>
          <w:szCs w:val="24"/>
        </w:rPr>
        <w:t xml:space="preserve"> </w:t>
      </w:r>
      <w:r w:rsidR="0053020C" w:rsidRPr="00336E67">
        <w:rPr>
          <w:rFonts w:ascii="Times New Roman" w:hAnsi="Times New Roman" w:cs="Times New Roman"/>
          <w:sz w:val="24"/>
          <w:szCs w:val="24"/>
        </w:rPr>
        <w:t>(Beisitzerin Presse)</w:t>
      </w:r>
    </w:p>
    <w:p w14:paraId="258C236C" w14:textId="77777777" w:rsidR="00BE297D" w:rsidRPr="00336E67" w:rsidRDefault="007158CA" w:rsidP="00336E67">
      <w:pPr>
        <w:pStyle w:val="Listenabsatz"/>
        <w:numPr>
          <w:ilvl w:val="0"/>
          <w:numId w:val="4"/>
        </w:numPr>
        <w:rPr>
          <w:rFonts w:ascii="Times New Roman" w:hAnsi="Times New Roman" w:cs="Times New Roman"/>
          <w:sz w:val="24"/>
          <w:szCs w:val="24"/>
        </w:rPr>
      </w:pPr>
      <w:r w:rsidRPr="00336E67">
        <w:rPr>
          <w:rFonts w:ascii="Times New Roman" w:hAnsi="Times New Roman" w:cs="Times New Roman"/>
          <w:sz w:val="24"/>
          <w:szCs w:val="24"/>
        </w:rPr>
        <w:t xml:space="preserve">Rebecca </w:t>
      </w:r>
      <w:proofErr w:type="spellStart"/>
      <w:r w:rsidRPr="00336E67">
        <w:rPr>
          <w:rFonts w:ascii="Times New Roman" w:hAnsi="Times New Roman" w:cs="Times New Roman"/>
          <w:sz w:val="24"/>
          <w:szCs w:val="24"/>
        </w:rPr>
        <w:t>Michéle</w:t>
      </w:r>
      <w:proofErr w:type="spellEnd"/>
      <w:r w:rsidRPr="00336E67">
        <w:rPr>
          <w:rFonts w:ascii="Times New Roman" w:hAnsi="Times New Roman" w:cs="Times New Roman"/>
          <w:sz w:val="24"/>
          <w:szCs w:val="24"/>
        </w:rPr>
        <w:t xml:space="preserve"> </w:t>
      </w:r>
      <w:r w:rsidR="0053020C" w:rsidRPr="00336E67">
        <w:rPr>
          <w:rFonts w:ascii="Times New Roman" w:hAnsi="Times New Roman" w:cs="Times New Roman"/>
          <w:sz w:val="24"/>
          <w:szCs w:val="24"/>
        </w:rPr>
        <w:t>(Beisitzerin Vereinsrecht)</w:t>
      </w:r>
    </w:p>
    <w:p w14:paraId="0C37A600" w14:textId="77777777" w:rsidR="00BE297D" w:rsidRDefault="007158CA" w:rsidP="00336E67">
      <w:pPr>
        <w:pStyle w:val="Listenabsatz"/>
        <w:numPr>
          <w:ilvl w:val="0"/>
          <w:numId w:val="4"/>
        </w:numPr>
      </w:pPr>
      <w:r w:rsidRPr="00336E67">
        <w:rPr>
          <w:rFonts w:ascii="Times New Roman" w:hAnsi="Times New Roman" w:cs="Times New Roman"/>
          <w:sz w:val="24"/>
          <w:szCs w:val="24"/>
        </w:rPr>
        <w:t xml:space="preserve">Britta Orlowski </w:t>
      </w:r>
      <w:r w:rsidR="0053020C" w:rsidRPr="00336E67">
        <w:rPr>
          <w:rFonts w:ascii="Times New Roman" w:hAnsi="Times New Roman" w:cs="Times New Roman"/>
          <w:sz w:val="24"/>
          <w:szCs w:val="24"/>
        </w:rPr>
        <w:t>(Beisitzerin Mitgliederverwaltung)</w:t>
      </w:r>
    </w:p>
    <w:p w14:paraId="4DE81794" w14:textId="77777777" w:rsidR="007158CA" w:rsidRPr="007158CA" w:rsidRDefault="007158CA"/>
    <w:p w14:paraId="5BDD70D7" w14:textId="77777777" w:rsidR="00BE297D" w:rsidRDefault="0053020C">
      <w:pPr>
        <w:rPr>
          <w:rFonts w:eastAsia="Times New Roman" w:cs="Times New Roman"/>
          <w:b/>
          <w:sz w:val="28"/>
          <w:szCs w:val="28"/>
          <w:lang w:eastAsia="de-DE"/>
        </w:rPr>
      </w:pPr>
      <w:r>
        <w:rPr>
          <w:rFonts w:eastAsia="Times New Roman" w:cs="Times New Roman"/>
          <w:b/>
          <w:sz w:val="28"/>
          <w:szCs w:val="28"/>
          <w:lang w:eastAsia="de-DE"/>
        </w:rPr>
        <w:t xml:space="preserve">Datenerhebung zur Verfolgung der Vereinsziele bzw. der Betreuung und Verwaltung der Mitglieder auf Grund des Art. 6 Abs. 1 </w:t>
      </w:r>
      <w:proofErr w:type="spellStart"/>
      <w:r>
        <w:rPr>
          <w:rFonts w:eastAsia="Times New Roman" w:cs="Times New Roman"/>
          <w:b/>
          <w:sz w:val="28"/>
          <w:szCs w:val="28"/>
          <w:lang w:eastAsia="de-DE"/>
        </w:rPr>
        <w:t>lit</w:t>
      </w:r>
      <w:proofErr w:type="spellEnd"/>
      <w:r>
        <w:rPr>
          <w:rFonts w:eastAsia="Times New Roman" w:cs="Times New Roman"/>
          <w:b/>
          <w:sz w:val="28"/>
          <w:szCs w:val="28"/>
          <w:lang w:eastAsia="de-DE"/>
        </w:rPr>
        <w:t>. b) DS-GVO</w:t>
      </w:r>
    </w:p>
    <w:p w14:paraId="593ECD68" w14:textId="77777777" w:rsidR="00BE297D" w:rsidRDefault="0053020C">
      <w:pPr>
        <w:rPr>
          <w:sz w:val="24"/>
          <w:szCs w:val="24"/>
        </w:rPr>
      </w:pPr>
      <w:r>
        <w:rPr>
          <w:sz w:val="24"/>
          <w:szCs w:val="24"/>
        </w:rPr>
        <w:t xml:space="preserve">Die Vereinigung deutschsprachiger Liebesroman-Autoren und -Autorinnen (DELIA) und der ihr angeschlossene Verein zu Förderung deutschsprachiger Liebesromanliteratur e. V. werden seit der Gründung im Jahr 2003 dezentral geführt. Die per Vereinsrecht vorgeschriebenen Vereinsgeschäfte inkl. Mitgliederverwaltung, Mitgliederkommunikation und Vorstandsarbeit werden über das Internet geführt. Die für die Mitgliederverwaltung </w:t>
      </w:r>
      <w:r>
        <w:rPr>
          <w:sz w:val="24"/>
          <w:szCs w:val="24"/>
        </w:rPr>
        <w:lastRenderedPageBreak/>
        <w:t>benötigten und erfassten Daten werden von jeweiligen Bearbeitern auf deren Computer und einer externen Festplatte oder einem USB-Stick gespeichert.</w:t>
      </w:r>
    </w:p>
    <w:p w14:paraId="595AFECC" w14:textId="77777777" w:rsidR="00BE297D" w:rsidRDefault="0053020C">
      <w:pPr>
        <w:rPr>
          <w:sz w:val="24"/>
          <w:szCs w:val="24"/>
        </w:rPr>
      </w:pPr>
      <w:r>
        <w:rPr>
          <w:sz w:val="24"/>
          <w:szCs w:val="24"/>
        </w:rPr>
        <w:t>Im Rahmen der Vereinsmitgliedschaft müssen bestimmte personenbezogene Daten bereitgestellt werden, die für die Aufnahme und Durchführung der von der Satzung festgelegten Aufgaben erforderlich sind oder zu deren Erhebung wir gesetzlich verpflichtet sind. Ohne diese Daten würden wir einen Antrag auf Mitgliedschaft oder Fördermitgliedschaft ablehnen müssen, weil wir dann unseren satzungsgemäßen Vereinsverpflichtungen nicht nachkommen könnten.</w:t>
      </w:r>
    </w:p>
    <w:p w14:paraId="12EDC728" w14:textId="77777777" w:rsidR="00BE297D" w:rsidRDefault="0053020C">
      <w:pPr>
        <w:rPr>
          <w:b/>
          <w:sz w:val="24"/>
          <w:szCs w:val="24"/>
        </w:rPr>
      </w:pPr>
      <w:r>
        <w:rPr>
          <w:b/>
          <w:sz w:val="24"/>
          <w:szCs w:val="24"/>
        </w:rPr>
        <w:t>Die Webseite</w:t>
      </w:r>
    </w:p>
    <w:p w14:paraId="46FE045A" w14:textId="77777777" w:rsidR="00BE297D" w:rsidRDefault="0053020C">
      <w:r>
        <w:rPr>
          <w:sz w:val="24"/>
          <w:szCs w:val="24"/>
        </w:rPr>
        <w:t xml:space="preserve">Der Verein hat eine eigene Webseite, die unter </w:t>
      </w:r>
      <w:hyperlink r:id="rId9">
        <w:r>
          <w:rPr>
            <w:rStyle w:val="Internetlink"/>
            <w:sz w:val="24"/>
            <w:szCs w:val="24"/>
          </w:rPr>
          <w:t>www.delia-online.de</w:t>
        </w:r>
      </w:hyperlink>
      <w:r>
        <w:rPr>
          <w:sz w:val="24"/>
          <w:szCs w:val="24"/>
        </w:rPr>
        <w:t xml:space="preserve"> im Internet zu finden ist. Die Webseite liegt auf dem Server des externen Anbieters </w:t>
      </w:r>
      <w:proofErr w:type="spellStart"/>
      <w:r>
        <w:rPr>
          <w:sz w:val="24"/>
          <w:szCs w:val="24"/>
        </w:rPr>
        <w:t>Strato</w:t>
      </w:r>
      <w:proofErr w:type="spellEnd"/>
      <w:r>
        <w:rPr>
          <w:sz w:val="24"/>
          <w:szCs w:val="24"/>
        </w:rPr>
        <w:t xml:space="preserve"> (Stand 18.5.2018). Das Programm der Webseite heißt </w:t>
      </w:r>
      <w:proofErr w:type="spellStart"/>
      <w:r>
        <w:rPr>
          <w:sz w:val="24"/>
          <w:szCs w:val="24"/>
        </w:rPr>
        <w:t>Contao</w:t>
      </w:r>
      <w:proofErr w:type="spellEnd"/>
      <w:r>
        <w:rPr>
          <w:sz w:val="24"/>
          <w:szCs w:val="24"/>
        </w:rPr>
        <w:t xml:space="preserve">. Über die Webseite werden keine Daten gesammelt, allerdings Informationen und Daten der Vereinsmitglieder (Autoren) über die Mitgliederseite den interessierten Lesern zur Verfügung gestellt. Jedes Mitglied verwaltet seine Autorenseite bei DELIA in eigener Verantwortung. Alle dort abrufbaren Informationen werden ausschließlich von den Mitgliedern und daher freiwillig zur Verfügung gestellt. </w:t>
      </w:r>
    </w:p>
    <w:p w14:paraId="19F9BABA" w14:textId="77777777" w:rsidR="00BE297D" w:rsidRDefault="0053020C">
      <w:pPr>
        <w:rPr>
          <w:sz w:val="24"/>
          <w:szCs w:val="24"/>
        </w:rPr>
      </w:pPr>
      <w:r>
        <w:rPr>
          <w:sz w:val="24"/>
          <w:szCs w:val="24"/>
        </w:rPr>
        <w:t>DELIA leistet lediglich durch Formatieren von Autorenfotos und Covern technische Unterstützung. DELIA haftet nicht für die Links und/oder deren Inhalte, die DELIA-Autoren auf ihrer DELIA Seite bereitstellen. Für die Wahrung der Rechte Dritter (wie Urheberrechte an dort zur Verfügung stellten Fotos und Covern) haften ausschließlich die diese Informationen einstellenden DELIA-Mitglieder selbst.</w:t>
      </w:r>
    </w:p>
    <w:p w14:paraId="1C7D36BB" w14:textId="77777777" w:rsidR="00BE297D" w:rsidRDefault="0053020C" w:rsidP="007158CA">
      <w:pPr>
        <w:spacing w:after="0" w:line="240" w:lineRule="auto"/>
        <w:rPr>
          <w:sz w:val="24"/>
          <w:szCs w:val="24"/>
        </w:rPr>
      </w:pPr>
      <w:r>
        <w:rPr>
          <w:sz w:val="24"/>
          <w:szCs w:val="24"/>
        </w:rPr>
        <w:t>Siehe hierzu auch Disclaimer und DSGVO Informationen auf der DELIA Webseite: (</w:t>
      </w:r>
      <w:hyperlink r:id="rId10" w:history="1">
        <w:r w:rsidR="007158CA" w:rsidRPr="007158CA">
          <w:rPr>
            <w:rFonts w:ascii="Times New Roman" w:eastAsia="Times New Roman" w:hAnsi="Times New Roman" w:cs="Times New Roman"/>
            <w:color w:val="0000FF"/>
            <w:sz w:val="24"/>
            <w:szCs w:val="24"/>
            <w:u w:val="single"/>
            <w:lang w:eastAsia="de-DE"/>
          </w:rPr>
          <w:t>https://www.delia-online.de/datenschutzerklaerung/</w:t>
        </w:r>
      </w:hyperlink>
      <w:r>
        <w:rPr>
          <w:sz w:val="24"/>
          <w:szCs w:val="24"/>
        </w:rPr>
        <w:t xml:space="preserve"> )</w:t>
      </w:r>
    </w:p>
    <w:p w14:paraId="0AA97084" w14:textId="77777777" w:rsidR="007158CA" w:rsidRPr="007158CA" w:rsidRDefault="007158CA" w:rsidP="007158CA">
      <w:pPr>
        <w:spacing w:after="0" w:line="240" w:lineRule="auto"/>
        <w:rPr>
          <w:rFonts w:ascii="Times New Roman" w:eastAsia="Times New Roman" w:hAnsi="Times New Roman" w:cs="Times New Roman"/>
          <w:color w:val="auto"/>
          <w:sz w:val="24"/>
          <w:szCs w:val="24"/>
          <w:lang w:eastAsia="de-DE"/>
        </w:rPr>
      </w:pPr>
    </w:p>
    <w:p w14:paraId="214E1D7F" w14:textId="77777777" w:rsidR="00BE297D" w:rsidRDefault="0053020C">
      <w:pPr>
        <w:rPr>
          <w:b/>
          <w:sz w:val="24"/>
          <w:szCs w:val="24"/>
        </w:rPr>
      </w:pPr>
      <w:r>
        <w:rPr>
          <w:b/>
          <w:sz w:val="24"/>
          <w:szCs w:val="24"/>
        </w:rPr>
        <w:t>Facebook</w:t>
      </w:r>
    </w:p>
    <w:p w14:paraId="4CCE44B0" w14:textId="77777777" w:rsidR="00BE297D" w:rsidRDefault="0053020C">
      <w:pPr>
        <w:rPr>
          <w:sz w:val="24"/>
          <w:szCs w:val="24"/>
        </w:rPr>
      </w:pPr>
      <w:r>
        <w:rPr>
          <w:sz w:val="24"/>
          <w:szCs w:val="24"/>
        </w:rPr>
        <w:t xml:space="preserve">Seit 2014 findet der vereinsinterne Austausch nicht mehr über eine Yahoo-Gruppe, sondern über eine geheime Facebook Gruppe (Stammtisch) und diverse Untergruppen statt. Die Teilnahme an Facebook ist freiwillig. Diejenigen Mitglieder, die Facebook nicht nutzen möchten, bekommen alle relevanten Vereinsinformationen über den Mitgliederbereich der Webseite. Dazu hat jedes Mitglied Log-In-Daten erhalten. </w:t>
      </w:r>
    </w:p>
    <w:p w14:paraId="202DEC94" w14:textId="77777777" w:rsidR="00BE297D" w:rsidRDefault="0053020C">
      <w:pPr>
        <w:rPr>
          <w:b/>
          <w:sz w:val="24"/>
          <w:szCs w:val="24"/>
        </w:rPr>
      </w:pPr>
      <w:r>
        <w:rPr>
          <w:b/>
          <w:sz w:val="24"/>
          <w:szCs w:val="24"/>
        </w:rPr>
        <w:t>Sammel-Mails</w:t>
      </w:r>
    </w:p>
    <w:p w14:paraId="1CD9BF09" w14:textId="77777777" w:rsidR="00BE297D" w:rsidRDefault="0053020C">
      <w:pPr>
        <w:rPr>
          <w:sz w:val="24"/>
          <w:szCs w:val="24"/>
        </w:rPr>
      </w:pPr>
      <w:r>
        <w:rPr>
          <w:sz w:val="24"/>
          <w:szCs w:val="24"/>
        </w:rPr>
        <w:t xml:space="preserve">Vereinsrechtlich relevante Vorgänge wie die Einladung zur jährlichen Mitgliederversammlung und das Versenden von Protokollen erfolgen via E-Mail in die Postfächer der Mitglieder durch das Programm </w:t>
      </w:r>
      <w:proofErr w:type="spellStart"/>
      <w:r>
        <w:rPr>
          <w:sz w:val="24"/>
          <w:szCs w:val="24"/>
        </w:rPr>
        <w:t>Cleaver</w:t>
      </w:r>
      <w:proofErr w:type="spellEnd"/>
      <w:r>
        <w:rPr>
          <w:sz w:val="24"/>
          <w:szCs w:val="24"/>
        </w:rPr>
        <w:t xml:space="preserve"> </w:t>
      </w:r>
      <w:proofErr w:type="spellStart"/>
      <w:r>
        <w:rPr>
          <w:sz w:val="24"/>
          <w:szCs w:val="24"/>
        </w:rPr>
        <w:t>Reach</w:t>
      </w:r>
      <w:proofErr w:type="spellEnd"/>
      <w:r>
        <w:rPr>
          <w:sz w:val="24"/>
          <w:szCs w:val="24"/>
        </w:rPr>
        <w:t>. Ein Versand über den Postweg ist laut Satzung und Geschäftsordnung nicht vorgesehen, die Aufnahme als Mitglied setzt das Einverständnis dieses Verfahrens voraus.</w:t>
      </w:r>
    </w:p>
    <w:p w14:paraId="68828ADE" w14:textId="77777777" w:rsidR="00BE297D" w:rsidRDefault="0053020C">
      <w:pPr>
        <w:rPr>
          <w:b/>
          <w:sz w:val="24"/>
          <w:szCs w:val="24"/>
        </w:rPr>
      </w:pPr>
      <w:r>
        <w:rPr>
          <w:b/>
          <w:sz w:val="24"/>
          <w:szCs w:val="24"/>
        </w:rPr>
        <w:lastRenderedPageBreak/>
        <w:t>SEPA Lastschriften</w:t>
      </w:r>
    </w:p>
    <w:p w14:paraId="7316553D" w14:textId="77777777" w:rsidR="00BE297D" w:rsidRDefault="0053020C">
      <w:pPr>
        <w:rPr>
          <w:sz w:val="24"/>
          <w:szCs w:val="24"/>
        </w:rPr>
      </w:pPr>
      <w:r>
        <w:rPr>
          <w:sz w:val="24"/>
          <w:szCs w:val="24"/>
        </w:rPr>
        <w:t>Die Aufnahme als Mitglied setzt die Einwilligung zur Teilnahme am SEPA Lastschriftverfahren voraus, wie in der Satzung und Geschäftsordnung vorgesehen.</w:t>
      </w:r>
    </w:p>
    <w:p w14:paraId="3AD10942" w14:textId="77777777" w:rsidR="00BE297D" w:rsidRDefault="0053020C">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Da unsere Datenverarbeitungen nicht über die gesetzlich erlaubten Verarbeitungen hinausgehen, ist eine Einwilligung jedes einzelnen Mitglieds nicht erforderlich. Dennoch werden ab 25.5.2018 unserem Aufnahmeformular (dem „Steckbrief“) die entsprechenden Informationen zum Datenschutz sowie eine Einwilligungserklärung zur Verwendung Eurer Daten hinzugefügt. Durch Einreichen des „Steckbriefes“, wodurch das Bewerbungsverfahren eingeleitet wird, erklärt sich künftig der Bewerber/die Bewerberin per Unterschrift mit der Datenerhebung und Datenspeicherung der für die Vereinszwecke zu erhebenden </w:t>
      </w:r>
      <w:proofErr w:type="spellStart"/>
      <w:r>
        <w:rPr>
          <w:rFonts w:eastAsia="Times New Roman" w:cs="Times New Roman"/>
          <w:sz w:val="24"/>
          <w:szCs w:val="24"/>
          <w:lang w:eastAsia="de-DE"/>
        </w:rPr>
        <w:t>daten</w:t>
      </w:r>
      <w:proofErr w:type="spellEnd"/>
      <w:r>
        <w:rPr>
          <w:rFonts w:eastAsia="Times New Roman" w:cs="Times New Roman"/>
          <w:sz w:val="24"/>
          <w:szCs w:val="24"/>
          <w:lang w:eastAsia="de-DE"/>
        </w:rPr>
        <w:t xml:space="preserve"> einverstanden.</w:t>
      </w:r>
    </w:p>
    <w:p w14:paraId="005D0BD0" w14:textId="77777777" w:rsidR="00BE297D" w:rsidRDefault="00BE297D">
      <w:pPr>
        <w:rPr>
          <w:sz w:val="24"/>
          <w:szCs w:val="24"/>
        </w:rPr>
      </w:pPr>
    </w:p>
    <w:p w14:paraId="0C9ACE15" w14:textId="77777777" w:rsidR="00BE297D" w:rsidRDefault="0053020C">
      <w:pPr>
        <w:rPr>
          <w:b/>
          <w:sz w:val="24"/>
          <w:szCs w:val="24"/>
        </w:rPr>
      </w:pPr>
      <w:r>
        <w:rPr>
          <w:b/>
          <w:sz w:val="24"/>
          <w:szCs w:val="24"/>
        </w:rPr>
        <w:t>Veröffentlichung von Fotos der Mitglieder auf der Vereins-Webseite oder der DELIA Fanseite bei Facebook</w:t>
      </w:r>
    </w:p>
    <w:p w14:paraId="29E0B2DB" w14:textId="77777777" w:rsidR="00BE297D" w:rsidRDefault="0053020C">
      <w:pPr>
        <w:rPr>
          <w:sz w:val="24"/>
          <w:szCs w:val="24"/>
        </w:rPr>
      </w:pPr>
      <w:r>
        <w:rPr>
          <w:sz w:val="24"/>
          <w:szCs w:val="24"/>
        </w:rPr>
        <w:t xml:space="preserve">Die DSGVO sieht vor, dass Einwilligungen </w:t>
      </w:r>
      <w:r>
        <w:rPr>
          <w:rFonts w:eastAsia="Times New Roman" w:cs="Times New Roman"/>
          <w:sz w:val="24"/>
          <w:szCs w:val="24"/>
          <w:lang w:eastAsia="de-DE"/>
        </w:rPr>
        <w:t>schriftlich, elektronisch, mündlich oder sogar konkludent eingeholt werden können, allerdings empfiehlt sich die Schriftform zwecks Nachweisbarkeit. (A</w:t>
      </w:r>
      <w:r>
        <w:rPr>
          <w:sz w:val="24"/>
          <w:szCs w:val="24"/>
        </w:rPr>
        <w:t>rt. 7 Abs. 1 DS-GVO) Wir versenden mit diesem Schreiben eine Einwilligungserklärung, die unterschrieben an uns zurückgesandt werden muss, wenn wir Ihre/Eure Fotos veröffentlichen sollen auf unserer Webseite und/oder bei Facebook.</w:t>
      </w:r>
    </w:p>
    <w:p w14:paraId="2C3A3864" w14:textId="77777777" w:rsidR="00BE297D" w:rsidRDefault="0053020C">
      <w:pPr>
        <w:rPr>
          <w:b/>
          <w:sz w:val="24"/>
          <w:szCs w:val="24"/>
        </w:rPr>
      </w:pPr>
      <w:r>
        <w:rPr>
          <w:b/>
          <w:sz w:val="24"/>
          <w:szCs w:val="24"/>
        </w:rPr>
        <w:t>Verzeichnis von Verarbeitungstätigkeiten</w:t>
      </w:r>
    </w:p>
    <w:p w14:paraId="509231CD" w14:textId="77777777" w:rsidR="00BE297D" w:rsidRDefault="0053020C">
      <w:pPr>
        <w:spacing w:after="0" w:line="240" w:lineRule="auto"/>
        <w:rPr>
          <w:rFonts w:eastAsia="Times New Roman" w:cs="Times New Roman"/>
          <w:sz w:val="24"/>
          <w:szCs w:val="24"/>
          <w:lang w:eastAsia="de-DE"/>
        </w:rPr>
      </w:pPr>
      <w:r>
        <w:rPr>
          <w:rFonts w:eastAsia="Times New Roman" w:cs="Times New Roman"/>
          <w:sz w:val="24"/>
          <w:szCs w:val="24"/>
          <w:lang w:eastAsia="de-DE"/>
        </w:rPr>
        <w:t>Da auch bei DELIA die Verarbeitung personenbezogener Daten nicht nur gelegentlich, sondern regelmäßig stattfindet (z.B. Aktualisierung Mitgliederliste, Versand von Nachrichten an Mitglieder, Einzug von Mitgliedsbeiträgen), ist ein Verzeichnis von Verarbeitungstätigkeiten zu führen.</w:t>
      </w:r>
    </w:p>
    <w:p w14:paraId="138D6306" w14:textId="77777777" w:rsidR="00BE297D" w:rsidRDefault="0053020C">
      <w:pPr>
        <w:spacing w:after="0" w:line="240" w:lineRule="auto"/>
        <w:rPr>
          <w:sz w:val="24"/>
          <w:szCs w:val="24"/>
        </w:rPr>
      </w:pPr>
      <w:r>
        <w:rPr>
          <w:rFonts w:eastAsia="Times New Roman" w:cs="Times New Roman"/>
          <w:sz w:val="24"/>
          <w:szCs w:val="24"/>
          <w:lang w:eastAsia="de-DE"/>
        </w:rPr>
        <w:t xml:space="preserve">Gemäß Art. 30 DS-GVO hat jeder Verantwortliche des Vereins (jedes Mitglied des Kernvorstandes) ein Verzeichnis aller Verarbeitungstätigkeiten zu führen. </w:t>
      </w:r>
      <w:r>
        <w:rPr>
          <w:rFonts w:eastAsia="Times New Roman" w:cs="Times New Roman"/>
          <w:sz w:val="24"/>
          <w:szCs w:val="24"/>
          <w:lang w:eastAsia="de-DE"/>
        </w:rPr>
        <w:br/>
      </w:r>
    </w:p>
    <w:p w14:paraId="321C9B5F" w14:textId="77777777" w:rsidR="00BE297D" w:rsidRDefault="0053020C">
      <w:pPr>
        <w:spacing w:after="0" w:line="240" w:lineRule="auto"/>
        <w:rPr>
          <w:sz w:val="24"/>
          <w:szCs w:val="24"/>
        </w:rPr>
      </w:pPr>
      <w:r>
        <w:rPr>
          <w:sz w:val="24"/>
          <w:szCs w:val="24"/>
        </w:rPr>
        <w:t>Wir verarbeiten personenbezogene Daten, die wir im Rahmen unserer Geschäftsbeziehung von Ihnen/Euch erhalten haben. Dazugehören: Name, Adresse (Kontaktdaten (Tel., Handy, E-Mai-Adresse), Geburtsdatum, Bankdaten (für Beitragseinzug per SEPA Lastschriftverfahren).</w:t>
      </w:r>
    </w:p>
    <w:p w14:paraId="0E815C36" w14:textId="77777777" w:rsidR="00BE297D" w:rsidRDefault="0053020C">
      <w:pPr>
        <w:spacing w:after="0" w:line="240" w:lineRule="auto"/>
        <w:rPr>
          <w:sz w:val="24"/>
          <w:szCs w:val="24"/>
        </w:rPr>
      </w:pPr>
      <w:r>
        <w:rPr>
          <w:sz w:val="24"/>
          <w:szCs w:val="24"/>
        </w:rPr>
        <w:t>Diese Daten verarbeiten wir im Einklang mit den Bestimmungen der EU-Datenschutz-Grundverordnung (DSGVO) und dem Bundesdatenschutzgesetz (BDSG).</w:t>
      </w:r>
    </w:p>
    <w:p w14:paraId="13BB4F26" w14:textId="77777777" w:rsidR="00BE297D" w:rsidRDefault="00BE297D">
      <w:pPr>
        <w:spacing w:after="0" w:line="240" w:lineRule="auto"/>
        <w:rPr>
          <w:sz w:val="24"/>
          <w:szCs w:val="24"/>
        </w:rPr>
      </w:pPr>
    </w:p>
    <w:p w14:paraId="13D81BE1" w14:textId="77777777" w:rsidR="00BE297D" w:rsidRDefault="00BE297D">
      <w:pPr>
        <w:spacing w:after="0" w:line="240" w:lineRule="auto"/>
        <w:rPr>
          <w:sz w:val="24"/>
          <w:szCs w:val="24"/>
        </w:rPr>
      </w:pPr>
    </w:p>
    <w:p w14:paraId="64B24D9E" w14:textId="77777777" w:rsidR="00BE297D" w:rsidRDefault="0053020C">
      <w:pPr>
        <w:spacing w:after="0" w:line="240" w:lineRule="auto"/>
        <w:rPr>
          <w:sz w:val="24"/>
          <w:szCs w:val="24"/>
        </w:rPr>
      </w:pPr>
      <w:r>
        <w:rPr>
          <w:sz w:val="24"/>
          <w:szCs w:val="24"/>
        </w:rPr>
        <w:t>Wir verarbeiten sie zur Erfüllung unserer satzungsgemäßen Vereinspflichten.</w:t>
      </w:r>
    </w:p>
    <w:p w14:paraId="2758A029" w14:textId="77777777" w:rsidR="00BE297D" w:rsidRDefault="0053020C">
      <w:pPr>
        <w:spacing w:after="0" w:line="240" w:lineRule="auto"/>
        <w:rPr>
          <w:sz w:val="24"/>
          <w:szCs w:val="24"/>
        </w:rPr>
      </w:pPr>
      <w:r>
        <w:rPr>
          <w:sz w:val="24"/>
          <w:szCs w:val="24"/>
        </w:rPr>
        <w:t>Innerhalb des Vereins erhalten die Vorstandsmitglieder Zugriff auf die Daten, die diese zur Erfüllung der vereinsinternen und gesetzlichen Pflichten benötigen. Der Vorstand kann weiteren Mitgliedern (z.B. der Bewerberkommission oder den Jurys) diese Daten in notwendiger Form (Name, E-Mail-Adresse) zur Verfügung stellen und verpflichtet diese Mitglieder, den Datenschutz nach DSGVO einzuhalten.</w:t>
      </w:r>
    </w:p>
    <w:p w14:paraId="0E04FEBE" w14:textId="77777777" w:rsidR="00BE297D" w:rsidRDefault="00BE297D">
      <w:pPr>
        <w:spacing w:after="0" w:line="240" w:lineRule="auto"/>
        <w:rPr>
          <w:sz w:val="24"/>
          <w:szCs w:val="24"/>
        </w:rPr>
      </w:pPr>
    </w:p>
    <w:p w14:paraId="70AD7B30" w14:textId="77777777" w:rsidR="00BE297D" w:rsidRDefault="0053020C">
      <w:pPr>
        <w:spacing w:after="0" w:line="240" w:lineRule="auto"/>
        <w:rPr>
          <w:sz w:val="24"/>
          <w:szCs w:val="24"/>
        </w:rPr>
      </w:pPr>
      <w:r>
        <w:rPr>
          <w:sz w:val="24"/>
          <w:szCs w:val="24"/>
        </w:rPr>
        <w:t>Der Verein gibt keine Daten an Empfänger außerhalb des Vereins weiter, es sei denn es läge eine Einwilligung vor oder gesetzliche Bestimmungen würden dies gebieten.</w:t>
      </w:r>
    </w:p>
    <w:p w14:paraId="4A5BDB2B" w14:textId="77777777" w:rsidR="00BE297D" w:rsidRDefault="00BE297D">
      <w:pPr>
        <w:spacing w:after="0" w:line="240" w:lineRule="auto"/>
        <w:rPr>
          <w:sz w:val="24"/>
          <w:szCs w:val="24"/>
        </w:rPr>
      </w:pPr>
    </w:p>
    <w:p w14:paraId="40F3EED7" w14:textId="77777777" w:rsidR="00BE297D" w:rsidRDefault="0053020C">
      <w:pPr>
        <w:spacing w:after="0" w:line="240" w:lineRule="auto"/>
        <w:rPr>
          <w:sz w:val="24"/>
          <w:szCs w:val="24"/>
        </w:rPr>
      </w:pPr>
      <w:r>
        <w:rPr>
          <w:sz w:val="24"/>
          <w:szCs w:val="24"/>
        </w:rPr>
        <w:t>Wir speichern die personenbezogenen Daten solange es für die Erfüllung der nach unserer Satzung vereinbarten Pflichten gesetzlich vorgeschrieben und erforderlich ist.</w:t>
      </w:r>
    </w:p>
    <w:p w14:paraId="691E8F5C" w14:textId="77777777" w:rsidR="00BE297D" w:rsidRDefault="00BE297D">
      <w:pPr>
        <w:spacing w:after="0" w:line="240" w:lineRule="auto"/>
        <w:rPr>
          <w:sz w:val="24"/>
          <w:szCs w:val="24"/>
        </w:rPr>
      </w:pPr>
    </w:p>
    <w:p w14:paraId="546EB3C8" w14:textId="77777777" w:rsidR="00BE297D" w:rsidRDefault="0053020C">
      <w:pPr>
        <w:spacing w:after="0" w:line="240" w:lineRule="auto"/>
        <w:rPr>
          <w:b/>
          <w:sz w:val="24"/>
          <w:szCs w:val="24"/>
        </w:rPr>
      </w:pPr>
      <w:r>
        <w:rPr>
          <w:b/>
          <w:sz w:val="24"/>
          <w:szCs w:val="24"/>
        </w:rPr>
        <w:t xml:space="preserve">Nach Art. 15 DSGVO hat jedes Mitglied </w:t>
      </w:r>
    </w:p>
    <w:p w14:paraId="35F3E70F" w14:textId="77777777" w:rsidR="00BE297D" w:rsidRDefault="00BE297D">
      <w:pPr>
        <w:spacing w:after="0" w:line="240" w:lineRule="auto"/>
        <w:rPr>
          <w:sz w:val="24"/>
          <w:szCs w:val="24"/>
        </w:rPr>
      </w:pPr>
    </w:p>
    <w:p w14:paraId="68F3F766" w14:textId="77777777" w:rsidR="00BE297D" w:rsidRDefault="0053020C">
      <w:pPr>
        <w:pStyle w:val="Listenabsatz"/>
        <w:numPr>
          <w:ilvl w:val="0"/>
          <w:numId w:val="1"/>
        </w:numPr>
        <w:spacing w:after="0" w:line="240" w:lineRule="auto"/>
        <w:rPr>
          <w:sz w:val="24"/>
          <w:szCs w:val="24"/>
        </w:rPr>
      </w:pPr>
      <w:r>
        <w:rPr>
          <w:sz w:val="24"/>
          <w:szCs w:val="24"/>
        </w:rPr>
        <w:t xml:space="preserve">das Recht auf Auskunft, </w:t>
      </w:r>
    </w:p>
    <w:p w14:paraId="7266F2CC" w14:textId="77777777" w:rsidR="00BE297D" w:rsidRDefault="0053020C">
      <w:pPr>
        <w:pStyle w:val="Listenabsatz"/>
        <w:numPr>
          <w:ilvl w:val="0"/>
          <w:numId w:val="1"/>
        </w:numPr>
        <w:spacing w:after="0" w:line="240" w:lineRule="auto"/>
        <w:rPr>
          <w:sz w:val="24"/>
          <w:szCs w:val="24"/>
        </w:rPr>
      </w:pPr>
      <w:r>
        <w:rPr>
          <w:sz w:val="24"/>
          <w:szCs w:val="24"/>
        </w:rPr>
        <w:t>auf Berichtigung (Art. 16 DSGVO),</w:t>
      </w:r>
    </w:p>
    <w:p w14:paraId="727D67C7" w14:textId="77777777" w:rsidR="00BE297D" w:rsidRDefault="0053020C">
      <w:pPr>
        <w:pStyle w:val="Listenabsatz"/>
        <w:numPr>
          <w:ilvl w:val="0"/>
          <w:numId w:val="1"/>
        </w:numPr>
        <w:spacing w:after="0" w:line="240" w:lineRule="auto"/>
        <w:rPr>
          <w:sz w:val="24"/>
          <w:szCs w:val="24"/>
        </w:rPr>
      </w:pPr>
      <w:r>
        <w:rPr>
          <w:sz w:val="24"/>
          <w:szCs w:val="24"/>
        </w:rPr>
        <w:t xml:space="preserve">auf Löschung (Art. 17 DSGVO), </w:t>
      </w:r>
    </w:p>
    <w:p w14:paraId="50033E3E" w14:textId="77777777" w:rsidR="00BE297D" w:rsidRDefault="0053020C">
      <w:pPr>
        <w:pStyle w:val="Listenabsatz"/>
        <w:numPr>
          <w:ilvl w:val="0"/>
          <w:numId w:val="1"/>
        </w:numPr>
        <w:spacing w:after="0" w:line="240" w:lineRule="auto"/>
        <w:rPr>
          <w:sz w:val="24"/>
          <w:szCs w:val="24"/>
        </w:rPr>
      </w:pPr>
      <w:r>
        <w:rPr>
          <w:sz w:val="24"/>
          <w:szCs w:val="24"/>
        </w:rPr>
        <w:t>auf Einschränkung der Bearbeitung nach Art. 18 DSGVO,</w:t>
      </w:r>
    </w:p>
    <w:p w14:paraId="2777C198" w14:textId="77777777" w:rsidR="00BE297D" w:rsidRDefault="0053020C">
      <w:pPr>
        <w:pStyle w:val="Listenabsatz"/>
        <w:numPr>
          <w:ilvl w:val="0"/>
          <w:numId w:val="1"/>
        </w:numPr>
        <w:spacing w:after="0" w:line="240" w:lineRule="auto"/>
        <w:rPr>
          <w:sz w:val="24"/>
          <w:szCs w:val="24"/>
        </w:rPr>
      </w:pPr>
      <w:r>
        <w:rPr>
          <w:sz w:val="24"/>
          <w:szCs w:val="24"/>
        </w:rPr>
        <w:t xml:space="preserve">auf Widerspruch aus Art. 21 DSGVO </w:t>
      </w:r>
    </w:p>
    <w:p w14:paraId="384A9B5E" w14:textId="77777777" w:rsidR="00BE297D" w:rsidRDefault="0053020C">
      <w:pPr>
        <w:pStyle w:val="Listenabsatz"/>
        <w:numPr>
          <w:ilvl w:val="0"/>
          <w:numId w:val="1"/>
        </w:numPr>
        <w:spacing w:after="0" w:line="240" w:lineRule="auto"/>
        <w:rPr>
          <w:sz w:val="24"/>
          <w:szCs w:val="24"/>
        </w:rPr>
      </w:pPr>
      <w:r>
        <w:rPr>
          <w:sz w:val="24"/>
          <w:szCs w:val="24"/>
        </w:rPr>
        <w:t>sowie auf Datenübertragbarkeit aus Art. 20 DSGVO.</w:t>
      </w:r>
    </w:p>
    <w:p w14:paraId="21373300" w14:textId="77777777" w:rsidR="00BE297D" w:rsidRDefault="00BE297D">
      <w:pPr>
        <w:spacing w:after="0" w:line="240" w:lineRule="auto"/>
        <w:rPr>
          <w:sz w:val="24"/>
          <w:szCs w:val="24"/>
        </w:rPr>
      </w:pPr>
    </w:p>
    <w:p w14:paraId="5DAC5646" w14:textId="77777777" w:rsidR="00BE297D" w:rsidRDefault="0053020C">
      <w:pPr>
        <w:spacing w:after="0" w:line="240" w:lineRule="auto"/>
        <w:rPr>
          <w:sz w:val="24"/>
          <w:szCs w:val="24"/>
        </w:rPr>
      </w:pPr>
      <w:r>
        <w:rPr>
          <w:sz w:val="24"/>
          <w:szCs w:val="24"/>
        </w:rPr>
        <w:t>Beim Auskunftsrecht und beim Löschungsrecht gelten die Einschränkungen nach §§34 und 35 BDSG. Darüber hinaus besteht ein Beschwerderecht bei einer Datenschutzbehörde (Art. 17 DSGVO i. V. m. § 19 BDSG).</w:t>
      </w:r>
    </w:p>
    <w:p w14:paraId="37769C03" w14:textId="77777777" w:rsidR="00BE297D" w:rsidRDefault="00BE297D">
      <w:pPr>
        <w:spacing w:after="0" w:line="240" w:lineRule="auto"/>
        <w:rPr>
          <w:sz w:val="24"/>
          <w:szCs w:val="24"/>
        </w:rPr>
      </w:pPr>
    </w:p>
    <w:p w14:paraId="5C4BFE19" w14:textId="77777777" w:rsidR="00BE297D" w:rsidRDefault="0053020C">
      <w:pPr>
        <w:spacing w:after="0" w:line="240" w:lineRule="auto"/>
        <w:rPr>
          <w:b/>
          <w:sz w:val="24"/>
          <w:szCs w:val="24"/>
        </w:rPr>
      </w:pPr>
      <w:r>
        <w:rPr>
          <w:b/>
          <w:sz w:val="24"/>
          <w:szCs w:val="24"/>
        </w:rPr>
        <w:t>Einwilligung (Art. 6 Abs. 1a DSGVO) zur Verarbeitung personenbezogener Daten</w:t>
      </w:r>
    </w:p>
    <w:p w14:paraId="6A5FEB35" w14:textId="77777777" w:rsidR="00BE297D" w:rsidRDefault="00BE297D">
      <w:pPr>
        <w:spacing w:after="0" w:line="240" w:lineRule="auto"/>
        <w:rPr>
          <w:sz w:val="24"/>
          <w:szCs w:val="24"/>
        </w:rPr>
      </w:pPr>
    </w:p>
    <w:p w14:paraId="7CCF4032" w14:textId="77777777" w:rsidR="00BE297D" w:rsidRDefault="0053020C">
      <w:pPr>
        <w:spacing w:after="0" w:line="240" w:lineRule="auto"/>
        <w:rPr>
          <w:sz w:val="24"/>
          <w:szCs w:val="24"/>
        </w:rPr>
      </w:pPr>
      <w:r>
        <w:rPr>
          <w:sz w:val="24"/>
          <w:szCs w:val="24"/>
        </w:rPr>
        <w:t>Soweit uns eine Einwilligung zur Verarbeitung von personenbezogenen Daten für bestimmte Zwecke (z.B. Veröffentlichung eines Homepage-Profils) (Art. 6 Abs. 1a DSGVO) erteilt wurde, ist die Rechtmäßigkeit dieser Verarbeitung auf Basis dieser Einwilligung gegeben.</w:t>
      </w:r>
    </w:p>
    <w:p w14:paraId="35DEA63E" w14:textId="77777777" w:rsidR="00BE297D" w:rsidRDefault="00BE297D">
      <w:pPr>
        <w:spacing w:after="0" w:line="240" w:lineRule="auto"/>
        <w:rPr>
          <w:sz w:val="24"/>
          <w:szCs w:val="24"/>
        </w:rPr>
      </w:pPr>
    </w:p>
    <w:p w14:paraId="399C578A" w14:textId="77777777" w:rsidR="00BE297D" w:rsidRDefault="0053020C">
      <w:pPr>
        <w:spacing w:after="0" w:line="240" w:lineRule="auto"/>
        <w:rPr>
          <w:sz w:val="24"/>
          <w:szCs w:val="24"/>
        </w:rPr>
      </w:pPr>
      <w:r>
        <w:rPr>
          <w:sz w:val="24"/>
          <w:szCs w:val="24"/>
        </w:rPr>
        <w:t>Einwilligungen können jederzeit widerrufen werden. Dies gilt auch für den Widerruf von Einwilligungserklärungen, die uns vor der Geltung der DSGVO (25.5.2018) erteilt wurden.</w:t>
      </w:r>
    </w:p>
    <w:p w14:paraId="3DD719C2" w14:textId="77777777" w:rsidR="00BE297D" w:rsidRDefault="0053020C">
      <w:pPr>
        <w:spacing w:after="0" w:line="240" w:lineRule="auto"/>
        <w:rPr>
          <w:sz w:val="24"/>
          <w:szCs w:val="24"/>
        </w:rPr>
      </w:pPr>
      <w:r>
        <w:rPr>
          <w:sz w:val="24"/>
          <w:szCs w:val="24"/>
        </w:rPr>
        <w:t>Widerrufe wirkten erst für die Zukunft. Verarbeitungen, die vor einem Widerruf erfolgt sind, sind davon nicht betroffen. Eine Statusübersicht der uns erteilten Einwilligungen kann jederzeit angefordert werden.</w:t>
      </w:r>
    </w:p>
    <w:p w14:paraId="0003EC0A" w14:textId="77777777" w:rsidR="00BE297D" w:rsidRDefault="00BE297D">
      <w:pPr>
        <w:spacing w:after="0" w:line="240" w:lineRule="auto"/>
        <w:rPr>
          <w:sz w:val="24"/>
          <w:szCs w:val="24"/>
        </w:rPr>
      </w:pPr>
    </w:p>
    <w:p w14:paraId="3182F6D4" w14:textId="77777777" w:rsidR="00BE297D" w:rsidRDefault="00BE297D">
      <w:pPr>
        <w:spacing w:after="0" w:line="240" w:lineRule="auto"/>
        <w:rPr>
          <w:b/>
          <w:sz w:val="24"/>
          <w:szCs w:val="24"/>
        </w:rPr>
      </w:pPr>
    </w:p>
    <w:p w14:paraId="0843E987" w14:textId="77777777" w:rsidR="00BE297D" w:rsidRDefault="0053020C">
      <w:pPr>
        <w:spacing w:after="0" w:line="240" w:lineRule="auto"/>
        <w:rPr>
          <w:b/>
          <w:sz w:val="24"/>
          <w:szCs w:val="24"/>
        </w:rPr>
      </w:pPr>
      <w:r>
        <w:rPr>
          <w:b/>
          <w:sz w:val="24"/>
          <w:szCs w:val="24"/>
        </w:rPr>
        <w:t>Widerspruchsrecht (Art. 21 DSGVO)</w:t>
      </w:r>
    </w:p>
    <w:p w14:paraId="30629E6C" w14:textId="77777777" w:rsidR="00BE297D" w:rsidRDefault="00BE297D">
      <w:pPr>
        <w:spacing w:after="0" w:line="240" w:lineRule="auto"/>
        <w:rPr>
          <w:sz w:val="24"/>
          <w:szCs w:val="24"/>
        </w:rPr>
      </w:pPr>
    </w:p>
    <w:p w14:paraId="5264642C" w14:textId="77777777" w:rsidR="00BE297D" w:rsidRDefault="0053020C">
      <w:pPr>
        <w:spacing w:after="0" w:line="240" w:lineRule="auto"/>
        <w:rPr>
          <w:sz w:val="24"/>
          <w:szCs w:val="24"/>
        </w:rPr>
      </w:pPr>
      <w:r>
        <w:rPr>
          <w:sz w:val="24"/>
          <w:szCs w:val="24"/>
        </w:rPr>
        <w:t>Einzelfallbezogenes Widerspruchsrecht: Sie/Du hast das Recht, aus Gründen, die sich aus Ihrer/Deiner besonderen Situation ergeben, jederzeit gegen die Verarbeitung der Sie/Dich betreffenden personenbezogenen Daten, die aufgrund von Art. 6 Abs. 1 f DSGVO erfolgt (Datenverarbeitung auf der Grundlage einer Interessenabwägung), Widerspruch einzulegen.</w:t>
      </w:r>
    </w:p>
    <w:p w14:paraId="7063C063" w14:textId="77777777" w:rsidR="00BE297D" w:rsidRDefault="00BE297D">
      <w:pPr>
        <w:spacing w:after="0" w:line="240" w:lineRule="auto"/>
        <w:rPr>
          <w:sz w:val="24"/>
          <w:szCs w:val="24"/>
        </w:rPr>
      </w:pPr>
    </w:p>
    <w:p w14:paraId="3DD89ABD" w14:textId="77777777" w:rsidR="00BE297D" w:rsidRDefault="0053020C">
      <w:pPr>
        <w:spacing w:after="0" w:line="240" w:lineRule="auto"/>
        <w:rPr>
          <w:sz w:val="24"/>
          <w:szCs w:val="24"/>
        </w:rPr>
      </w:pPr>
      <w:r>
        <w:rPr>
          <w:sz w:val="24"/>
          <w:szCs w:val="24"/>
        </w:rPr>
        <w:t xml:space="preserve">Wird Widerspruch eingelegt, werden Ihre/Deine personenbezogenen Daten nicht mehr verarbeitet, es sei denn, der Verein kann zwingende schutzwürdige Gründe für die Verarbeitung nachweisen, die Ihre/Deine Interessen, Rechte und Freiheiten überwiegen, </w:t>
      </w:r>
    </w:p>
    <w:p w14:paraId="39B51968" w14:textId="77777777" w:rsidR="00BE297D" w:rsidRDefault="0053020C">
      <w:pPr>
        <w:spacing w:after="0" w:line="240" w:lineRule="auto"/>
        <w:rPr>
          <w:sz w:val="24"/>
          <w:szCs w:val="24"/>
        </w:rPr>
      </w:pPr>
      <w:r>
        <w:rPr>
          <w:sz w:val="24"/>
          <w:szCs w:val="24"/>
        </w:rPr>
        <w:t>oder die Verarbeitung dient der Geltendmachung, Ausübung oder Verteidigung von Rechtansprüchen.</w:t>
      </w:r>
    </w:p>
    <w:p w14:paraId="739C6EF7" w14:textId="77777777" w:rsidR="00BE297D" w:rsidRDefault="00BE297D">
      <w:pPr>
        <w:spacing w:after="0" w:line="240" w:lineRule="auto"/>
        <w:rPr>
          <w:sz w:val="24"/>
          <w:szCs w:val="24"/>
        </w:rPr>
      </w:pPr>
    </w:p>
    <w:p w14:paraId="5359DECF" w14:textId="77777777" w:rsidR="00BE297D" w:rsidRDefault="0053020C">
      <w:pPr>
        <w:spacing w:after="0" w:line="240" w:lineRule="auto"/>
      </w:pPr>
      <w:r>
        <w:rPr>
          <w:sz w:val="24"/>
          <w:szCs w:val="24"/>
        </w:rPr>
        <w:lastRenderedPageBreak/>
        <w:t>Der Widerspruch kann formfrei erfolgen und sollte möglichst per E-Mail an die amtierende Präsidentin (</w:t>
      </w:r>
      <w:hyperlink r:id="rId11">
        <w:r>
          <w:rPr>
            <w:rStyle w:val="Internetlink"/>
            <w:sz w:val="24"/>
            <w:szCs w:val="24"/>
          </w:rPr>
          <w:t>AbidiText@posteo.de</w:t>
        </w:r>
      </w:hyperlink>
      <w:r>
        <w:rPr>
          <w:sz w:val="24"/>
          <w:szCs w:val="24"/>
        </w:rPr>
        <w:t>) gerichtet werden.</w:t>
      </w:r>
    </w:p>
    <w:p w14:paraId="39C58663" w14:textId="77777777" w:rsidR="00BE297D" w:rsidRDefault="00BE297D">
      <w:pPr>
        <w:spacing w:after="0" w:line="240" w:lineRule="auto"/>
        <w:rPr>
          <w:sz w:val="24"/>
          <w:szCs w:val="24"/>
        </w:rPr>
      </w:pPr>
    </w:p>
    <w:p w14:paraId="69C15FF9" w14:textId="77777777" w:rsidR="00BE297D" w:rsidRDefault="0053020C">
      <w:pPr>
        <w:spacing w:after="0" w:line="240" w:lineRule="auto"/>
        <w:jc w:val="right"/>
      </w:pPr>
      <w:r>
        <w:rPr>
          <w:b/>
          <w:sz w:val="24"/>
          <w:szCs w:val="24"/>
        </w:rPr>
        <w:t>Stand der Information: 30. Mai 2019</w:t>
      </w:r>
    </w:p>
    <w:p w14:paraId="3A8BD5C2" w14:textId="77777777" w:rsidR="00BE297D" w:rsidRDefault="00BE297D">
      <w:pPr>
        <w:spacing w:after="0" w:line="240" w:lineRule="auto"/>
        <w:rPr>
          <w:sz w:val="24"/>
          <w:szCs w:val="24"/>
        </w:rPr>
      </w:pPr>
    </w:p>
    <w:p w14:paraId="21944873" w14:textId="77777777" w:rsidR="00BE297D" w:rsidRDefault="0053020C">
      <w:pPr>
        <w:spacing w:after="0" w:line="240" w:lineRule="auto"/>
        <w:rPr>
          <w:rFonts w:eastAsia="Times New Roman" w:cs="Arial"/>
          <w:b/>
          <w:color w:val="FF0000"/>
          <w:sz w:val="28"/>
          <w:szCs w:val="28"/>
          <w:lang w:eastAsia="de-DE"/>
        </w:rPr>
      </w:pPr>
      <w:r>
        <w:rPr>
          <w:rFonts w:eastAsia="Times New Roman" w:cs="Arial"/>
          <w:b/>
          <w:color w:val="FF0000"/>
          <w:sz w:val="28"/>
          <w:szCs w:val="28"/>
          <w:lang w:eastAsia="de-DE"/>
        </w:rPr>
        <w:br/>
      </w:r>
    </w:p>
    <w:p w14:paraId="50AC1681" w14:textId="77777777" w:rsidR="00BE297D" w:rsidRDefault="0053020C">
      <w:pPr>
        <w:rPr>
          <w:rFonts w:eastAsia="Times New Roman" w:cs="Arial"/>
          <w:b/>
          <w:color w:val="FF0000"/>
          <w:sz w:val="28"/>
          <w:szCs w:val="28"/>
          <w:lang w:eastAsia="de-DE"/>
        </w:rPr>
      </w:pPr>
      <w:r>
        <w:br w:type="page"/>
      </w:r>
    </w:p>
    <w:p w14:paraId="74E82B93" w14:textId="77777777" w:rsidR="00BE297D" w:rsidRDefault="0053020C">
      <w:pPr>
        <w:spacing w:after="0" w:line="240" w:lineRule="auto"/>
        <w:rPr>
          <w:rFonts w:eastAsia="Times New Roman" w:cs="Arial"/>
          <w:b/>
          <w:color w:val="FF0000"/>
          <w:sz w:val="28"/>
          <w:szCs w:val="28"/>
          <w:lang w:eastAsia="de-DE"/>
        </w:rPr>
      </w:pPr>
      <w:r>
        <w:rPr>
          <w:rFonts w:eastAsia="Times New Roman" w:cs="Arial"/>
          <w:b/>
          <w:color w:val="FF0000"/>
          <w:sz w:val="28"/>
          <w:szCs w:val="28"/>
          <w:lang w:eastAsia="de-DE"/>
        </w:rPr>
        <w:lastRenderedPageBreak/>
        <w:t>Einwilligungserklärung für die Veröffentlichung von Mitgliederdaten im Internet:</w:t>
      </w:r>
    </w:p>
    <w:p w14:paraId="09DCA902" w14:textId="77777777" w:rsidR="00BE297D" w:rsidRDefault="00BE297D">
      <w:pPr>
        <w:spacing w:after="0" w:line="240" w:lineRule="auto"/>
        <w:rPr>
          <w:rFonts w:eastAsia="Times New Roman" w:cs="Arial"/>
          <w:sz w:val="24"/>
          <w:szCs w:val="24"/>
          <w:lang w:eastAsia="de-DE"/>
        </w:rPr>
      </w:pPr>
    </w:p>
    <w:p w14:paraId="714C55EA" w14:textId="77777777" w:rsidR="00BE297D" w:rsidRDefault="0053020C">
      <w:pPr>
        <w:spacing w:after="0" w:line="240" w:lineRule="auto"/>
        <w:rPr>
          <w:rFonts w:eastAsia="Times New Roman" w:cs="Arial"/>
          <w:sz w:val="24"/>
          <w:szCs w:val="24"/>
          <w:lang w:eastAsia="de-DE"/>
        </w:rPr>
      </w:pPr>
      <w:r>
        <w:rPr>
          <w:rFonts w:eastAsia="Times New Roman" w:cs="Arial"/>
          <w:sz w:val="24"/>
          <w:szCs w:val="24"/>
          <w:lang w:eastAsia="de-DE"/>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1888E7F3" w14:textId="77777777" w:rsidR="00BE297D" w:rsidRDefault="0053020C">
      <w:pPr>
        <w:spacing w:after="0" w:line="240" w:lineRule="auto"/>
        <w:rPr>
          <w:rFonts w:eastAsia="Times New Roman" w:cs="Arial"/>
          <w:sz w:val="24"/>
          <w:szCs w:val="24"/>
          <w:lang w:eastAsia="de-DE"/>
        </w:rPr>
      </w:pPr>
      <w:r>
        <w:rPr>
          <w:rFonts w:ascii="Symbol" w:eastAsia="Symbol" w:hAnsi="Symbol" w:cs="Symbol"/>
          <w:sz w:val="24"/>
          <w:szCs w:val="24"/>
          <w:lang w:eastAsia="de-DE"/>
        </w:rPr>
        <w:t></w:t>
      </w:r>
      <w:r>
        <w:rPr>
          <w:rFonts w:eastAsia="Times New Roman" w:cs="Arial"/>
          <w:sz w:val="24"/>
          <w:szCs w:val="24"/>
          <w:lang w:eastAsia="de-DE"/>
        </w:rPr>
        <w:t xml:space="preserve"> die personenbezogenen Daten auch in Staaten abrufbar sind, die keine der Bundesrepublik Deutschland vergleichbaren Datenschutzbestimmungen kennen,</w:t>
      </w:r>
    </w:p>
    <w:p w14:paraId="57370528" w14:textId="77777777" w:rsidR="00BE297D" w:rsidRDefault="0053020C">
      <w:pPr>
        <w:spacing w:after="0" w:line="240" w:lineRule="auto"/>
        <w:rPr>
          <w:rFonts w:eastAsia="Times New Roman" w:cs="Arial"/>
          <w:sz w:val="24"/>
          <w:szCs w:val="24"/>
          <w:lang w:eastAsia="de-DE"/>
        </w:rPr>
      </w:pPr>
      <w:r>
        <w:rPr>
          <w:rFonts w:ascii="Symbol" w:eastAsia="Symbol" w:hAnsi="Symbol" w:cs="Symbol"/>
          <w:sz w:val="24"/>
          <w:szCs w:val="24"/>
          <w:lang w:eastAsia="de-DE"/>
        </w:rPr>
        <w:t></w:t>
      </w:r>
      <w:r>
        <w:rPr>
          <w:rFonts w:eastAsia="Times New Roman" w:cs="Arial"/>
          <w:sz w:val="24"/>
          <w:szCs w:val="24"/>
          <w:lang w:eastAsia="de-DE"/>
        </w:rPr>
        <w:t xml:space="preserve"> die Vertraulichkeit, die Integrität (Unverletzlichkeit), die Authentizität (Echtheit) und die Verfügbarkeit der personenbezogenen Daten nicht garantiert ist.</w:t>
      </w:r>
    </w:p>
    <w:p w14:paraId="74CDABFD" w14:textId="77777777" w:rsidR="00BE297D" w:rsidRDefault="00BE297D">
      <w:pPr>
        <w:spacing w:after="0" w:line="360" w:lineRule="auto"/>
        <w:rPr>
          <w:rFonts w:eastAsia="Times New Roman" w:cs="Arial"/>
          <w:sz w:val="24"/>
          <w:szCs w:val="24"/>
          <w:lang w:eastAsia="de-DE"/>
        </w:rPr>
      </w:pPr>
    </w:p>
    <w:p w14:paraId="114C0EA9" w14:textId="77777777" w:rsidR="00BE297D" w:rsidRDefault="0053020C">
      <w:pPr>
        <w:spacing w:after="0" w:line="240" w:lineRule="auto"/>
        <w:rPr>
          <w:rFonts w:eastAsia="Times New Roman" w:cs="Arial"/>
          <w:b/>
          <w:sz w:val="24"/>
          <w:szCs w:val="24"/>
          <w:u w:val="single"/>
          <w:lang w:eastAsia="de-DE"/>
        </w:rPr>
      </w:pPr>
      <w:r>
        <w:rPr>
          <w:rFonts w:eastAsia="Times New Roman" w:cs="Arial"/>
          <w:sz w:val="24"/>
          <w:szCs w:val="24"/>
          <w:lang w:eastAsia="de-DE"/>
        </w:rPr>
        <w:t>Das Vereinsmitglied trifft die Entscheidung zur Veröffentlichung seiner Daten im Internet freiwillig und kann seine Einwilligung gegenüber dem Vereinsvorstand jederzeit widerrufen.</w:t>
      </w:r>
      <w:r>
        <w:rPr>
          <w:rFonts w:eastAsia="Times New Roman" w:cs="Arial"/>
          <w:b/>
          <w:sz w:val="24"/>
          <w:szCs w:val="24"/>
          <w:u w:val="single"/>
          <w:lang w:eastAsia="de-DE"/>
        </w:rPr>
        <w:t xml:space="preserve"> </w:t>
      </w:r>
    </w:p>
    <w:p w14:paraId="2DDB25B7" w14:textId="77777777" w:rsidR="00BE297D" w:rsidRDefault="00BE297D">
      <w:pPr>
        <w:spacing w:after="0" w:line="360" w:lineRule="auto"/>
        <w:rPr>
          <w:rFonts w:eastAsia="Times New Roman" w:cs="Arial"/>
          <w:b/>
          <w:sz w:val="24"/>
          <w:szCs w:val="24"/>
          <w:u w:val="single"/>
          <w:lang w:eastAsia="de-DE"/>
        </w:rPr>
      </w:pPr>
    </w:p>
    <w:p w14:paraId="4B42996C" w14:textId="77777777" w:rsidR="00BE297D" w:rsidRDefault="0053020C">
      <w:pPr>
        <w:spacing w:after="0" w:line="360" w:lineRule="auto"/>
        <w:rPr>
          <w:rFonts w:eastAsia="Times New Roman" w:cs="Arial"/>
          <w:sz w:val="24"/>
          <w:szCs w:val="24"/>
          <w:lang w:eastAsia="de-DE"/>
        </w:rPr>
      </w:pPr>
      <w:r>
        <w:rPr>
          <w:rFonts w:eastAsia="Times New Roman" w:cs="Arial"/>
          <w:b/>
          <w:sz w:val="24"/>
          <w:szCs w:val="24"/>
          <w:u w:val="single"/>
          <w:lang w:eastAsia="de-DE"/>
        </w:rPr>
        <w:t>Erklärung</w:t>
      </w:r>
    </w:p>
    <w:p w14:paraId="5504AA10" w14:textId="77777777" w:rsidR="00BE297D" w:rsidRDefault="0053020C">
      <w:pPr>
        <w:spacing w:after="0" w:line="240" w:lineRule="auto"/>
        <w:rPr>
          <w:rFonts w:eastAsia="Times New Roman" w:cs="Arial"/>
          <w:sz w:val="24"/>
          <w:szCs w:val="24"/>
          <w:lang w:eastAsia="de-DE"/>
        </w:rPr>
      </w:pPr>
      <w:r>
        <w:rPr>
          <w:rFonts w:eastAsia="Times New Roman" w:cs="Arial"/>
          <w:sz w:val="24"/>
          <w:szCs w:val="24"/>
          <w:lang w:eastAsia="de-DE"/>
        </w:rPr>
        <w:t>„Ich bestätige, das Vorstehende zur Kenntnis genommen zu haben, und willige ein, dass der Verein zur Förderung deutschsprachiger Liebesromanliteratur e. V. und die ihm angeschlossene Vereinigung deutschsprachiger Liebesroman-Autoren und -Autorinnen (DELIA) folgende Daten zu meiner Person speichern und zur Vereinszwecken verarbeiten dürfen:</w:t>
      </w:r>
    </w:p>
    <w:p w14:paraId="2EFCFBE2" w14:textId="77777777" w:rsidR="00BE297D" w:rsidRDefault="00BE297D">
      <w:pPr>
        <w:spacing w:after="0" w:line="360" w:lineRule="auto"/>
        <w:rPr>
          <w:rFonts w:eastAsia="Times New Roman" w:cs="Arial"/>
          <w:sz w:val="24"/>
          <w:szCs w:val="24"/>
          <w:lang w:eastAsia="de-DE"/>
        </w:rPr>
      </w:pPr>
    </w:p>
    <w:p w14:paraId="3A57DF4C"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Vorname und Name</w:t>
      </w:r>
    </w:p>
    <w:p w14:paraId="581E4A6A"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Anschrift</w:t>
      </w:r>
    </w:p>
    <w:p w14:paraId="1D199C40"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 xml:space="preserve">Tel.-Nr. </w:t>
      </w:r>
    </w:p>
    <w:p w14:paraId="7A8C119F"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Handy-Nr.</w:t>
      </w:r>
    </w:p>
    <w:p w14:paraId="6A8D00D0"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E-Mail-Adresse</w:t>
      </w:r>
    </w:p>
    <w:p w14:paraId="3E6515BC" w14:textId="77777777" w:rsidR="00BE297D" w:rsidRDefault="0053020C">
      <w:pPr>
        <w:spacing w:after="0" w:line="240" w:lineRule="auto"/>
        <w:rPr>
          <w:rFonts w:eastAsia="Times New Roman" w:cs="Arial"/>
          <w:b/>
          <w:sz w:val="24"/>
          <w:szCs w:val="24"/>
          <w:lang w:eastAsia="de-DE"/>
        </w:rPr>
      </w:pPr>
      <w:r>
        <w:rPr>
          <w:rFonts w:eastAsia="Times New Roman" w:cs="Arial"/>
          <w:b/>
          <w:sz w:val="24"/>
          <w:szCs w:val="24"/>
          <w:lang w:eastAsia="de-DE"/>
        </w:rPr>
        <w:t>Autorenfoto</w:t>
      </w:r>
      <w:r>
        <w:rPr>
          <w:rFonts w:eastAsia="Times New Roman" w:cs="Arial"/>
          <w:b/>
          <w:sz w:val="24"/>
          <w:szCs w:val="24"/>
          <w:lang w:eastAsia="de-DE"/>
        </w:rPr>
        <w:br/>
      </w:r>
    </w:p>
    <w:p w14:paraId="46FFB5E6" w14:textId="77777777" w:rsidR="00BE297D" w:rsidRDefault="0053020C">
      <w:pPr>
        <w:spacing w:after="0" w:line="360" w:lineRule="auto"/>
      </w:pPr>
      <w:r>
        <w:rPr>
          <w:rFonts w:eastAsia="Times New Roman" w:cs="Arial"/>
          <w:sz w:val="24"/>
          <w:szCs w:val="24"/>
          <w:lang w:eastAsia="de-DE"/>
        </w:rPr>
        <w:t xml:space="preserve">Außerdem dürfen sie wie angegeben auf folgender Internetseite des Vereins </w:t>
      </w:r>
      <w:hyperlink r:id="rId12">
        <w:r>
          <w:rPr>
            <w:rStyle w:val="Internetlink"/>
            <w:rFonts w:eastAsia="Times New Roman" w:cs="Arial"/>
            <w:sz w:val="24"/>
            <w:szCs w:val="24"/>
            <w:lang w:eastAsia="de-DE"/>
          </w:rPr>
          <w:t>www.delia-online.de</w:t>
        </w:r>
      </w:hyperlink>
      <w:r>
        <w:rPr>
          <w:rFonts w:eastAsia="Times New Roman" w:cs="Arial"/>
          <w:sz w:val="24"/>
          <w:szCs w:val="24"/>
          <w:lang w:eastAsia="de-DE"/>
        </w:rPr>
        <w:t xml:space="preserve"> veröffentlicht werden. </w:t>
      </w:r>
    </w:p>
    <w:p w14:paraId="5AF201E8" w14:textId="77777777" w:rsidR="00BE297D" w:rsidRDefault="00BE297D">
      <w:pPr>
        <w:spacing w:after="0" w:line="360" w:lineRule="auto"/>
        <w:rPr>
          <w:rFonts w:eastAsia="Times New Roman" w:cs="Arial"/>
          <w:sz w:val="24"/>
          <w:szCs w:val="24"/>
          <w:lang w:eastAsia="de-DE"/>
        </w:rPr>
      </w:pPr>
    </w:p>
    <w:p w14:paraId="11401AD1" w14:textId="77777777" w:rsidR="00BE297D" w:rsidRDefault="0053020C">
      <w:pPr>
        <w:spacing w:after="0" w:line="360" w:lineRule="auto"/>
        <w:rPr>
          <w:sz w:val="24"/>
          <w:szCs w:val="24"/>
        </w:rPr>
      </w:pPr>
      <w:r>
        <w:rPr>
          <w:rFonts w:eastAsia="Times New Roman" w:cs="Arial"/>
          <w:sz w:val="24"/>
          <w:szCs w:val="24"/>
          <w:lang w:eastAsia="de-DE"/>
        </w:rPr>
        <w:t>Ort und Datum:</w:t>
      </w:r>
      <w:r w:rsidR="007158CA">
        <w:rPr>
          <w:rFonts w:eastAsia="Times New Roman" w:cs="Arial"/>
          <w:sz w:val="24"/>
          <w:szCs w:val="24"/>
          <w:lang w:eastAsia="de-DE"/>
        </w:rPr>
        <w:t xml:space="preserve"> </w:t>
      </w:r>
      <w:r>
        <w:rPr>
          <w:rFonts w:eastAsia="Times New Roman" w:cs="Arial"/>
          <w:sz w:val="24"/>
          <w:szCs w:val="24"/>
          <w:lang w:eastAsia="de-DE"/>
        </w:rPr>
        <w:t xml:space="preserve">______________ </w:t>
      </w:r>
      <w:r>
        <w:rPr>
          <w:rFonts w:eastAsia="Times New Roman" w:cs="Arial"/>
          <w:sz w:val="24"/>
          <w:szCs w:val="24"/>
          <w:lang w:eastAsia="de-DE"/>
        </w:rPr>
        <w:tab/>
      </w:r>
      <w:r>
        <w:rPr>
          <w:rFonts w:eastAsia="Times New Roman" w:cs="Arial"/>
          <w:sz w:val="24"/>
          <w:szCs w:val="24"/>
          <w:lang w:eastAsia="de-DE"/>
        </w:rPr>
        <w:tab/>
      </w:r>
      <w:r>
        <w:rPr>
          <w:rFonts w:eastAsia="Times New Roman" w:cs="Arial"/>
          <w:sz w:val="24"/>
          <w:szCs w:val="24"/>
          <w:lang w:eastAsia="de-DE"/>
        </w:rPr>
        <w:tab/>
        <w:t>Unterschrift: ___________________</w:t>
      </w:r>
      <w:r>
        <w:rPr>
          <w:sz w:val="24"/>
          <w:szCs w:val="24"/>
        </w:rPr>
        <w:t xml:space="preserve"> </w:t>
      </w:r>
    </w:p>
    <w:p w14:paraId="63518F3A" w14:textId="77777777" w:rsidR="00BE297D" w:rsidRDefault="00BE297D">
      <w:pPr>
        <w:spacing w:after="0" w:line="360" w:lineRule="auto"/>
        <w:rPr>
          <w:sz w:val="24"/>
          <w:szCs w:val="24"/>
        </w:rPr>
      </w:pPr>
    </w:p>
    <w:p w14:paraId="4AF092F7" w14:textId="77777777" w:rsidR="00BE297D" w:rsidRDefault="00BE297D"/>
    <w:sectPr w:rsidR="00BE297D">
      <w:headerReference w:type="default" r:id="rId13"/>
      <w:pgSz w:w="11906" w:h="16838"/>
      <w:pgMar w:top="1985"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81D9E" w14:textId="77777777" w:rsidR="00F55180" w:rsidRDefault="00F55180">
      <w:pPr>
        <w:spacing w:after="0" w:line="240" w:lineRule="auto"/>
      </w:pPr>
      <w:r>
        <w:separator/>
      </w:r>
    </w:p>
  </w:endnote>
  <w:endnote w:type="continuationSeparator" w:id="0">
    <w:p w14:paraId="462D6978" w14:textId="77777777" w:rsidR="00F55180" w:rsidRDefault="00F5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86"/>
    <w:family w:val="roman"/>
    <w:notTrueType/>
    <w:pitch w:val="default"/>
  </w:font>
  <w:font w:name="Lucida Sans">
    <w:panose1 w:val="020B0602030504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C561" w14:textId="77777777" w:rsidR="00F55180" w:rsidRDefault="00F55180">
      <w:pPr>
        <w:spacing w:after="0" w:line="240" w:lineRule="auto"/>
      </w:pPr>
      <w:r>
        <w:separator/>
      </w:r>
    </w:p>
  </w:footnote>
  <w:footnote w:type="continuationSeparator" w:id="0">
    <w:p w14:paraId="4DDF37D7" w14:textId="77777777" w:rsidR="00F55180" w:rsidRDefault="00F551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B830" w14:textId="77777777" w:rsidR="00BE297D" w:rsidRDefault="0053020C">
    <w:pPr>
      <w:pStyle w:val="Kopfzeile"/>
    </w:pPr>
    <w:r>
      <w:rPr>
        <w:noProof/>
        <w:lang w:eastAsia="de-DE"/>
      </w:rPr>
      <mc:AlternateContent>
        <mc:Choice Requires="wps">
          <w:drawing>
            <wp:anchor distT="0" distB="0" distL="114300" distR="114300" simplePos="0" relativeHeight="7" behindDoc="1" locked="0" layoutInCell="1" allowOverlap="1" wp14:anchorId="44B7EE1B" wp14:editId="5F3658A6">
              <wp:simplePos x="0" y="0"/>
              <wp:positionH relativeFrom="page">
                <wp:align>left</wp:align>
              </wp:positionH>
              <wp:positionV relativeFrom="paragraph">
                <wp:align>center</wp:align>
              </wp:positionV>
              <wp:extent cx="7560310" cy="170815"/>
              <wp:effectExtent l="0" t="0" r="0" b="0"/>
              <wp:wrapNone/>
              <wp:docPr id="2" name="Textfeld 474"/>
              <wp:cNvGraphicFramePr/>
              <a:graphic xmlns:a="http://schemas.openxmlformats.org/drawingml/2006/main">
                <a:graphicData uri="http://schemas.microsoft.com/office/word/2010/wordprocessingShape">
                  <wps:wsp>
                    <wps:cNvSpPr/>
                    <wps:spPr>
                      <a:xfrm>
                        <a:off x="0" y="0"/>
                        <a:ext cx="7560310" cy="170815"/>
                      </a:xfrm>
                      <a:prstGeom prst="rect">
                        <a:avLst/>
                      </a:prstGeom>
                      <a:solidFill>
                        <a:srgbClr val="4F81BD"/>
                      </a:solidFill>
                      <a:ln>
                        <a:noFill/>
                      </a:ln>
                    </wps:spPr>
                    <wps:style>
                      <a:lnRef idx="0">
                        <a:scrgbClr r="0" g="0" b="0"/>
                      </a:lnRef>
                      <a:fillRef idx="0">
                        <a:scrgbClr r="0" g="0" b="0"/>
                      </a:fillRef>
                      <a:effectRef idx="0">
                        <a:scrgbClr r="0" g="0" b="0"/>
                      </a:effectRef>
                      <a:fontRef idx="minor"/>
                    </wps:style>
                    <wps:txbx>
                      <w:txbxContent>
                        <w:p w14:paraId="77BC2DBB" w14:textId="77777777" w:rsidR="00BE297D" w:rsidRDefault="0053020C">
                          <w:pPr>
                            <w:pStyle w:val="Rahmeninhalt"/>
                            <w:spacing w:after="0" w:line="240" w:lineRule="auto"/>
                            <w:jc w:val="right"/>
                            <w:rPr>
                              <w:color w:val="000000"/>
                            </w:rPr>
                          </w:pPr>
                          <w:r>
                            <w:rPr>
                              <w:color w:val="000000"/>
                            </w:rPr>
                            <w:fldChar w:fldCharType="begin"/>
                          </w:r>
                          <w:r>
                            <w:instrText>PAGE</w:instrText>
                          </w:r>
                          <w:r>
                            <w:fldChar w:fldCharType="separate"/>
                          </w:r>
                          <w:r w:rsidR="00336E67">
                            <w:rPr>
                              <w:noProof/>
                            </w:rPr>
                            <w:t>1</w:t>
                          </w:r>
                          <w:r>
                            <w:fldChar w:fldCharType="end"/>
                          </w:r>
                        </w:p>
                      </w:txbxContent>
                    </wps:txbx>
                    <wps:bodyPr tIns="0" bIns="0" anchor="ctr">
                      <a:spAutoFit/>
                    </wps:bodyPr>
                  </wps:wsp>
                </a:graphicData>
              </a:graphic>
              <wp14:sizeRelH relativeFrom="page">
                <wp14:pctWidth>100000</wp14:pctWidth>
              </wp14:sizeRelH>
            </wp:anchor>
          </w:drawing>
        </mc:Choice>
        <mc:Fallback>
          <w:pict>
            <v:rect w14:anchorId="44B7EE1B" id="Textfeld 474" o:spid="_x0000_s1026" style="position:absolute;margin-left:0;margin-top:0;width:595.3pt;height:13.45pt;z-index:-503316473;visibility:visible;mso-wrap-style:square;mso-width-percent:1000;mso-wrap-distance-left:9pt;mso-wrap-distance-top:0;mso-wrap-distance-right:9pt;mso-wrap-distance-bottom:0;mso-position-horizontal:left;mso-position-horizontal-relative:page;mso-position-vertical:center;mso-position-vertical-relative:text;mso-width-percent:1000;mso-width-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" fillcolor="#4f81bd" stroked="f">
              <v:textbox style="mso-fit-shape-to-text:t" inset=",0,,0">
                <w:txbxContent>
                  <w:p w14:paraId="77BC2DBB" w14:textId="77777777" w:rsidR="00BE297D" w:rsidRDefault="0053020C">
                    <w:pPr>
                      <w:pStyle w:val="Rahmeninhalt"/>
                      <w:spacing w:after="0" w:line="240" w:lineRule="auto"/>
                      <w:jc w:val="right"/>
                      <w:rPr>
                        <w:color w:val="000000"/>
                      </w:rPr>
                    </w:pPr>
                    <w:r>
                      <w:rPr>
                        <w:color w:val="000000"/>
                      </w:rPr>
                      <w:fldChar w:fldCharType="begin"/>
                    </w:r>
                    <w:r>
                      <w:instrText>PAGE</w:instrText>
                    </w:r>
                    <w:r>
                      <w:fldChar w:fldCharType="separate"/>
                    </w:r>
                    <w:r w:rsidR="00336E67">
                      <w:rPr>
                        <w:noProof/>
                      </w:rPr>
                      <w:t>1</w:t>
                    </w:r>
                    <w:r>
                      <w:fldChar w:fldCharType="end"/>
                    </w:r>
                  </w:p>
                </w:txbxContent>
              </v:textbox>
              <w10:wrap anchorx="page"/>
            </v:rect>
          </w:pict>
        </mc:Fallback>
      </mc:AlternateContent>
    </w:r>
    <w:r>
      <w:rPr>
        <w:noProof/>
        <w:lang w:eastAsia="de-DE"/>
      </w:rPr>
      <mc:AlternateContent>
        <mc:Choice Requires="wps">
          <w:drawing>
            <wp:anchor distT="0" distB="0" distL="114300" distR="114300" simplePos="0" relativeHeight="14" behindDoc="1" locked="0" layoutInCell="1" allowOverlap="1" wp14:anchorId="42F3C626" wp14:editId="1D058496">
              <wp:simplePos x="0" y="0"/>
              <wp:positionH relativeFrom="margin">
                <wp:align>left</wp:align>
              </wp:positionH>
              <wp:positionV relativeFrom="paragraph">
                <wp:align>center</wp:align>
              </wp:positionV>
              <wp:extent cx="5760720" cy="743585"/>
              <wp:effectExtent l="0" t="0" r="0" b="1905"/>
              <wp:wrapNone/>
              <wp:docPr id="4" name="Textfeld 473"/>
              <wp:cNvGraphicFramePr/>
              <a:graphic xmlns:a="http://schemas.openxmlformats.org/drawingml/2006/main">
                <a:graphicData uri="http://schemas.microsoft.com/office/word/2010/wordprocessingShape">
                  <wps:wsp>
                    <wps:cNvSpPr/>
                    <wps:spPr>
                      <a:xfrm>
                        <a:off x="0" y="0"/>
                        <a:ext cx="5760000" cy="743040"/>
                      </a:xfrm>
                      <a:prstGeom prst="rect">
                        <a:avLst/>
                      </a:prstGeom>
                      <a:noFill/>
                      <a:ln>
                        <a:noFill/>
                      </a:ln>
                    </wps:spPr>
                    <wps:style>
                      <a:lnRef idx="0">
                        <a:scrgbClr r="0" g="0" b="0"/>
                      </a:lnRef>
                      <a:fillRef idx="0">
                        <a:scrgbClr r="0" g="0" b="0"/>
                      </a:fillRef>
                      <a:effectRef idx="0">
                        <a:scrgbClr r="0" g="0" b="0"/>
                      </a:effectRef>
                      <a:fontRef idx="minor"/>
                    </wps:style>
                    <wps:txbx>
                      <w:txbxContent>
                        <w:p w14:paraId="0ED64181" w14:textId="77777777" w:rsidR="00BE297D" w:rsidRDefault="0053020C">
                          <w:pPr>
                            <w:pStyle w:val="Rahmeninhalt"/>
                            <w:spacing w:after="0" w:line="240" w:lineRule="auto"/>
                            <w:jc w:val="center"/>
                          </w:pPr>
                          <w:r>
                            <w:rPr>
                              <w:sz w:val="32"/>
                              <w:szCs w:val="32"/>
                            </w:rPr>
                            <w:t>DELIA                                                                                                                                      Datenschutzhinweise gemäß EU-Datenschutz-Grundverordnung, Verantwortliche und anhängendes Einwilligungsformular</w:t>
                          </w:r>
                        </w:p>
                      </w:txbxContent>
                    </wps:txbx>
                    <wps:bodyPr tIns="0" bIns="0" anchor="ctr">
                      <a:spAutoFit/>
                    </wps:bodyPr>
                  </wps:wsp>
                </a:graphicData>
              </a:graphic>
              <wp14:sizeRelH relativeFrom="margin">
                <wp14:pctWidth>100000</wp14:pctWidth>
              </wp14:sizeRelH>
            </wp:anchor>
          </w:drawing>
        </mc:Choice>
        <mc:Fallback>
          <w:pict>
            <v:rect w14:anchorId="42F3C626" id="Textfeld 473" o:spid="_x0000_s1027" style="position:absolute;margin-left:0;margin-top:0;width:453.6pt;height:58.55pt;z-index:-503316466;visibility:visible;mso-wrap-style:square;mso-width-percent:1000;mso-wrap-distance-left:9pt;mso-wrap-distance-top:0;mso-wrap-distance-right:9pt;mso-wrap-distance-bottom:0;mso-position-horizontal:left;mso-position-horizontal-relative:margin;mso-position-vertical:center;mso-position-vertical-relative:text;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" filled="f" stroked="f">
              <v:textbox style="mso-fit-shape-to-text:t" inset=",0,,0">
                <w:txbxContent>
                  <w:p w14:paraId="0ED64181" w14:textId="77777777" w:rsidR="00BE297D" w:rsidRDefault="0053020C">
                    <w:pPr>
                      <w:pStyle w:val="Rahmeninhalt"/>
                      <w:spacing w:after="0" w:line="240" w:lineRule="auto"/>
                      <w:jc w:val="center"/>
                    </w:pPr>
                    <w:r>
                      <w:rPr>
                        <w:sz w:val="32"/>
                        <w:szCs w:val="32"/>
                      </w:rPr>
                      <w:t>DELIA                                                                                                                                      Datenschutzhinweise gemäß EU-Datenschutz-Grundverordnung, Verantwortliche und anhängendes Einwilligungsformular</w:t>
                    </w:r>
                  </w:p>
                </w:txbxContent>
              </v:textbox>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B72"/>
    <w:multiLevelType w:val="hybridMultilevel"/>
    <w:tmpl w:val="C3205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E4522"/>
    <w:multiLevelType w:val="hybridMultilevel"/>
    <w:tmpl w:val="02941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D03AF9"/>
    <w:multiLevelType w:val="multilevel"/>
    <w:tmpl w:val="4358099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C8A4A87"/>
    <w:multiLevelType w:val="multilevel"/>
    <w:tmpl w:val="A0382A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7D"/>
    <w:rsid w:val="00336E67"/>
    <w:rsid w:val="0053020C"/>
    <w:rsid w:val="007158CA"/>
    <w:rsid w:val="00BE297D"/>
    <w:rsid w:val="00F55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FE8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023EDB"/>
    <w:rPr>
      <w:color w:val="0000FF" w:themeColor="hyperlink"/>
      <w:u w:val="single"/>
    </w:rPr>
  </w:style>
  <w:style w:type="character" w:styleId="Kommentarzeichen">
    <w:name w:val="annotation reference"/>
    <w:basedOn w:val="Absatz-Standardschriftart"/>
    <w:uiPriority w:val="99"/>
    <w:semiHidden/>
    <w:unhideWhenUsed/>
    <w:qFormat/>
    <w:rsid w:val="00A273CA"/>
    <w:rPr>
      <w:sz w:val="16"/>
      <w:szCs w:val="16"/>
    </w:rPr>
  </w:style>
  <w:style w:type="character" w:customStyle="1" w:styleId="KommentartextZchn">
    <w:name w:val="Kommentartext Zchn"/>
    <w:basedOn w:val="Absatz-Standardschriftart"/>
    <w:link w:val="Kommentartext"/>
    <w:uiPriority w:val="99"/>
    <w:semiHidden/>
    <w:qFormat/>
    <w:rsid w:val="00A273CA"/>
    <w:rPr>
      <w:sz w:val="20"/>
      <w:szCs w:val="20"/>
    </w:rPr>
  </w:style>
  <w:style w:type="character" w:customStyle="1" w:styleId="KommentarthemaZchn">
    <w:name w:val="Kommentarthema Zchn"/>
    <w:basedOn w:val="KommentartextZchn"/>
    <w:link w:val="Kommentarthema"/>
    <w:uiPriority w:val="99"/>
    <w:semiHidden/>
    <w:qFormat/>
    <w:rsid w:val="00A273CA"/>
    <w:rPr>
      <w:b/>
      <w:bCs/>
      <w:sz w:val="20"/>
      <w:szCs w:val="20"/>
    </w:rPr>
  </w:style>
  <w:style w:type="character" w:customStyle="1" w:styleId="SprechblasentextZchn">
    <w:name w:val="Sprechblasentext Zchn"/>
    <w:basedOn w:val="Absatz-Standardschriftart"/>
    <w:link w:val="Sprechblasentext"/>
    <w:uiPriority w:val="99"/>
    <w:semiHidden/>
    <w:qFormat/>
    <w:rsid w:val="00A273CA"/>
    <w:rPr>
      <w:rFonts w:ascii="Tahoma" w:hAnsi="Tahoma" w:cs="Tahoma"/>
      <w:sz w:val="16"/>
      <w:szCs w:val="16"/>
    </w:rPr>
  </w:style>
  <w:style w:type="character" w:customStyle="1" w:styleId="KopfzeileZchn">
    <w:name w:val="Kopfzeile Zchn"/>
    <w:basedOn w:val="Absatz-Standardschriftart"/>
    <w:link w:val="Kopfzeile"/>
    <w:uiPriority w:val="99"/>
    <w:qFormat/>
    <w:rsid w:val="00622415"/>
  </w:style>
  <w:style w:type="character" w:customStyle="1" w:styleId="FuzeileZchn">
    <w:name w:val="Fußzeile Zchn"/>
    <w:basedOn w:val="Absatz-Standardschriftart"/>
    <w:link w:val="Fuzeile"/>
    <w:uiPriority w:val="99"/>
    <w:qFormat/>
    <w:rsid w:val="0062241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mmentartext">
    <w:name w:val="annotation text"/>
    <w:basedOn w:val="Standard"/>
    <w:link w:val="KommentartextZchn"/>
    <w:uiPriority w:val="99"/>
    <w:semiHidden/>
    <w:unhideWhenUsed/>
    <w:qFormat/>
    <w:rsid w:val="00A273CA"/>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A273CA"/>
    <w:rPr>
      <w:b/>
      <w:bCs/>
    </w:rPr>
  </w:style>
  <w:style w:type="paragraph" w:styleId="Sprechblasentext">
    <w:name w:val="Balloon Text"/>
    <w:basedOn w:val="Standard"/>
    <w:link w:val="SprechblasentextZchn"/>
    <w:uiPriority w:val="99"/>
    <w:semiHidden/>
    <w:unhideWhenUsed/>
    <w:qFormat/>
    <w:rsid w:val="00A273CA"/>
    <w:pPr>
      <w:spacing w:after="0" w:line="240" w:lineRule="auto"/>
    </w:pPr>
    <w:rPr>
      <w:rFonts w:ascii="Tahoma" w:hAnsi="Tahoma" w:cs="Tahoma"/>
      <w:sz w:val="16"/>
      <w:szCs w:val="16"/>
    </w:rPr>
  </w:style>
  <w:style w:type="paragraph" w:styleId="berarbeitung">
    <w:name w:val="Revision"/>
    <w:uiPriority w:val="99"/>
    <w:semiHidden/>
    <w:qFormat/>
    <w:rsid w:val="00036659"/>
    <w:rPr>
      <w:color w:val="00000A"/>
      <w:sz w:val="22"/>
    </w:rPr>
  </w:style>
  <w:style w:type="paragraph" w:styleId="Listenabsatz">
    <w:name w:val="List Paragraph"/>
    <w:basedOn w:val="Standard"/>
    <w:uiPriority w:val="34"/>
    <w:qFormat/>
    <w:rsid w:val="00927A9A"/>
    <w:pPr>
      <w:ind w:left="720"/>
      <w:contextualSpacing/>
    </w:pPr>
  </w:style>
  <w:style w:type="paragraph" w:styleId="Kopfzeile">
    <w:name w:val="header"/>
    <w:basedOn w:val="Standard"/>
    <w:link w:val="KopfzeileZchn"/>
    <w:uiPriority w:val="99"/>
    <w:unhideWhenUsed/>
    <w:rsid w:val="00622415"/>
    <w:pPr>
      <w:tabs>
        <w:tab w:val="center" w:pos="4536"/>
        <w:tab w:val="right" w:pos="9072"/>
      </w:tabs>
      <w:spacing w:after="0" w:line="240" w:lineRule="auto"/>
    </w:pPr>
  </w:style>
  <w:style w:type="paragraph" w:styleId="Fuzeile">
    <w:name w:val="footer"/>
    <w:basedOn w:val="Standard"/>
    <w:link w:val="FuzeileZchn"/>
    <w:uiPriority w:val="99"/>
    <w:unhideWhenUsed/>
    <w:rsid w:val="00622415"/>
    <w:pPr>
      <w:tabs>
        <w:tab w:val="center" w:pos="4536"/>
        <w:tab w:val="right" w:pos="9072"/>
      </w:tabs>
      <w:spacing w:after="0" w:line="240" w:lineRule="auto"/>
    </w:pPr>
  </w:style>
  <w:style w:type="paragraph" w:customStyle="1" w:styleId="Rahmeninhalt">
    <w:name w:val="Rahmeninhalt"/>
    <w:basedOn w:val="Standard"/>
    <w:qFormat/>
  </w:style>
  <w:style w:type="character" w:styleId="Link">
    <w:name w:val="Hyperlink"/>
    <w:basedOn w:val="Absatz-Standardschriftart"/>
    <w:uiPriority w:val="99"/>
    <w:unhideWhenUsed/>
    <w:rsid w:val="00715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2200">
      <w:bodyDiv w:val="1"/>
      <w:marLeft w:val="0"/>
      <w:marRight w:val="0"/>
      <w:marTop w:val="0"/>
      <w:marBottom w:val="0"/>
      <w:divBdr>
        <w:top w:val="none" w:sz="0" w:space="0" w:color="auto"/>
        <w:left w:val="none" w:sz="0" w:space="0" w:color="auto"/>
        <w:bottom w:val="none" w:sz="0" w:space="0" w:color="auto"/>
        <w:right w:val="none" w:sz="0" w:space="0" w:color="auto"/>
      </w:divBdr>
    </w:div>
    <w:div w:id="99884097">
      <w:bodyDiv w:val="1"/>
      <w:marLeft w:val="0"/>
      <w:marRight w:val="0"/>
      <w:marTop w:val="0"/>
      <w:marBottom w:val="0"/>
      <w:divBdr>
        <w:top w:val="none" w:sz="0" w:space="0" w:color="auto"/>
        <w:left w:val="none" w:sz="0" w:space="0" w:color="auto"/>
        <w:bottom w:val="none" w:sz="0" w:space="0" w:color="auto"/>
        <w:right w:val="none" w:sz="0" w:space="0" w:color="auto"/>
      </w:divBdr>
    </w:div>
    <w:div w:id="170225121">
      <w:bodyDiv w:val="1"/>
      <w:marLeft w:val="0"/>
      <w:marRight w:val="0"/>
      <w:marTop w:val="0"/>
      <w:marBottom w:val="0"/>
      <w:divBdr>
        <w:top w:val="none" w:sz="0" w:space="0" w:color="auto"/>
        <w:left w:val="none" w:sz="0" w:space="0" w:color="auto"/>
        <w:bottom w:val="none" w:sz="0" w:space="0" w:color="auto"/>
        <w:right w:val="none" w:sz="0" w:space="0" w:color="auto"/>
      </w:divBdr>
    </w:div>
    <w:div w:id="981613375">
      <w:bodyDiv w:val="1"/>
      <w:marLeft w:val="0"/>
      <w:marRight w:val="0"/>
      <w:marTop w:val="0"/>
      <w:marBottom w:val="0"/>
      <w:divBdr>
        <w:top w:val="none" w:sz="0" w:space="0" w:color="auto"/>
        <w:left w:val="none" w:sz="0" w:space="0" w:color="auto"/>
        <w:bottom w:val="none" w:sz="0" w:space="0" w:color="auto"/>
        <w:right w:val="none" w:sz="0" w:space="0" w:color="auto"/>
      </w:divBdr>
    </w:div>
    <w:div w:id="1952736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eichart@leseziel.de" TargetMode="External"/><Relationship Id="rId12" Type="http://schemas.openxmlformats.org/officeDocument/2006/relationships/hyperlink" Target="http://www.delia-online.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elia-online.de/" TargetMode="External"/><Relationship Id="rId10" Type="http://schemas.openxmlformats.org/officeDocument/2006/relationships/hyperlink" Target="https://www.delia-online.de/datenschutzerkla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92D5-BACA-1940-8B0C-DC7A9D64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9337</Characters>
  <Application>Microsoft Macintosh Word</Application>
  <DocSecurity>0</DocSecurity>
  <Lines>77</Lines>
  <Paragraphs>21</Paragraphs>
  <ScaleCrop>false</ScaleCrop>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DELIA                                                                                                                                      Datenschutzhinweise gemäß EU-Datenschutz-Grundverordnung, Verantwortliche und anhängendes Einwilligungsformular</dc:title>
  <dc:creator>User</dc:creator>
  <cp:lastModifiedBy>Nikola Hotel</cp:lastModifiedBy>
  <cp:revision>2</cp:revision>
  <cp:lastPrinted>2018-05-19T19:44:00Z</cp:lastPrinted>
  <dcterms:created xsi:type="dcterms:W3CDTF">2019-09-29T08:02:00Z</dcterms:created>
  <dcterms:modified xsi:type="dcterms:W3CDTF">2019-09-29T08:02:00Z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